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094" w:rsidRPr="008234C9" w:rsidRDefault="004157CF" w:rsidP="004157CF">
      <w:pPr>
        <w:pStyle w:val="Caption"/>
        <w:jc w:val="center"/>
        <w:rPr>
          <w:rFonts w:ascii="Century Gothic" w:hAnsi="Century Gothic" w:cs="Arial"/>
          <w:b w:val="0"/>
          <w:color w:val="auto"/>
          <w:sz w:val="20"/>
          <w:szCs w:val="20"/>
          <w:u w:val="single"/>
        </w:rPr>
      </w:pPr>
      <w:r w:rsidRPr="008234C9">
        <w:rPr>
          <w:rFonts w:ascii="Century Gothic" w:hAnsi="Century Gothic" w:cs="Arial"/>
          <w:color w:val="auto"/>
          <w:sz w:val="20"/>
          <w:szCs w:val="20"/>
        </w:rPr>
        <w:t xml:space="preserve">USSD TERMS AND CONDITIONS </w:t>
      </w:r>
    </w:p>
    <w:p w:rsidR="00234020" w:rsidRPr="008234C9" w:rsidRDefault="00234020" w:rsidP="005C0E9C">
      <w:pPr>
        <w:pStyle w:val="ListParagraph"/>
        <w:numPr>
          <w:ilvl w:val="0"/>
          <w:numId w:val="20"/>
        </w:numPr>
        <w:spacing w:line="240" w:lineRule="auto"/>
        <w:jc w:val="both"/>
        <w:rPr>
          <w:rFonts w:ascii="Century Gothic" w:hAnsi="Century Gothic" w:cs="Arial"/>
          <w:b/>
          <w:sz w:val="20"/>
          <w:szCs w:val="20"/>
          <w:u w:val="single"/>
        </w:rPr>
        <w:sectPr w:rsidR="00234020" w:rsidRPr="008234C9" w:rsidSect="00713AD4">
          <w:headerReference w:type="default" r:id="rId8"/>
          <w:footerReference w:type="default" r:id="rId9"/>
          <w:pgSz w:w="12240" w:h="15840"/>
          <w:pgMar w:top="1440" w:right="1440" w:bottom="1440" w:left="1440" w:header="720" w:footer="720" w:gutter="0"/>
          <w:cols w:space="720"/>
          <w:docGrid w:linePitch="360"/>
        </w:sectPr>
      </w:pPr>
    </w:p>
    <w:p w:rsidR="000D2845" w:rsidRPr="008234C9" w:rsidRDefault="000D2845" w:rsidP="005C0E9C">
      <w:pPr>
        <w:pStyle w:val="ListParagraph"/>
        <w:numPr>
          <w:ilvl w:val="0"/>
          <w:numId w:val="20"/>
        </w:numPr>
        <w:spacing w:line="240" w:lineRule="auto"/>
        <w:jc w:val="both"/>
        <w:rPr>
          <w:rFonts w:ascii="Century Gothic" w:hAnsi="Century Gothic" w:cs="Arial"/>
          <w:b/>
          <w:sz w:val="20"/>
          <w:szCs w:val="20"/>
          <w:u w:val="single"/>
        </w:rPr>
      </w:pPr>
      <w:r w:rsidRPr="008234C9">
        <w:rPr>
          <w:rFonts w:ascii="Century Gothic" w:hAnsi="Century Gothic" w:cs="Arial"/>
          <w:b/>
          <w:sz w:val="20"/>
          <w:szCs w:val="20"/>
          <w:u w:val="single"/>
        </w:rPr>
        <w:lastRenderedPageBreak/>
        <w:t>THE AGREEMENT</w:t>
      </w:r>
    </w:p>
    <w:p w:rsidR="000D2845" w:rsidRPr="008234C9" w:rsidRDefault="000D2845" w:rsidP="005C0E9C">
      <w:pPr>
        <w:pStyle w:val="ListParagraph"/>
        <w:numPr>
          <w:ilvl w:val="1"/>
          <w:numId w:val="20"/>
        </w:numPr>
        <w:spacing w:line="240" w:lineRule="auto"/>
        <w:jc w:val="both"/>
        <w:rPr>
          <w:rFonts w:ascii="Century Gothic" w:hAnsi="Century Gothic" w:cs="Arial"/>
          <w:sz w:val="20"/>
          <w:szCs w:val="20"/>
        </w:rPr>
      </w:pPr>
      <w:r w:rsidRPr="008234C9">
        <w:rPr>
          <w:rFonts w:ascii="Century Gothic" w:hAnsi="Century Gothic" w:cs="Arial"/>
          <w:sz w:val="20"/>
          <w:szCs w:val="20"/>
        </w:rPr>
        <w:t xml:space="preserve">This agreement sets out the complete terms and conditions (hereinafter called “Terms and Conditions”) which shall be applicable to the </w:t>
      </w:r>
      <w:r w:rsidR="004C43E3" w:rsidRPr="008234C9">
        <w:rPr>
          <w:rFonts w:ascii="Century Gothic" w:hAnsi="Century Gothic" w:cs="Arial"/>
          <w:sz w:val="20"/>
          <w:szCs w:val="20"/>
        </w:rPr>
        <w:t>PCL</w:t>
      </w:r>
      <w:r w:rsidR="000D2165" w:rsidRPr="008234C9">
        <w:rPr>
          <w:rFonts w:ascii="Century Gothic" w:hAnsi="Century Gothic" w:cs="Arial"/>
          <w:sz w:val="20"/>
          <w:szCs w:val="20"/>
        </w:rPr>
        <w:t xml:space="preserve"> (hereinafter referred to as PCL)</w:t>
      </w:r>
      <w:r w:rsidRPr="008234C9">
        <w:rPr>
          <w:rFonts w:ascii="Century Gothic" w:hAnsi="Century Gothic" w:cs="Arial"/>
          <w:sz w:val="20"/>
          <w:szCs w:val="20"/>
        </w:rPr>
        <w:t xml:space="preserve"> mobile lending platform.</w:t>
      </w:r>
    </w:p>
    <w:p w:rsidR="000D2845" w:rsidRPr="008234C9" w:rsidRDefault="000D2845" w:rsidP="005C0E9C">
      <w:pPr>
        <w:pStyle w:val="ListParagraph"/>
        <w:numPr>
          <w:ilvl w:val="1"/>
          <w:numId w:val="20"/>
        </w:numPr>
        <w:spacing w:line="240" w:lineRule="auto"/>
        <w:jc w:val="both"/>
        <w:rPr>
          <w:rFonts w:ascii="Century Gothic" w:hAnsi="Century Gothic" w:cs="Arial"/>
          <w:sz w:val="20"/>
          <w:szCs w:val="20"/>
        </w:rPr>
      </w:pPr>
      <w:r w:rsidRPr="008234C9">
        <w:rPr>
          <w:rFonts w:ascii="Century Gothic" w:hAnsi="Century Gothic" w:cs="Arial"/>
          <w:sz w:val="20"/>
          <w:szCs w:val="20"/>
        </w:rPr>
        <w:t>These Terms and Conditions and any amendments or variations thereto take effect on their date of publication.</w:t>
      </w:r>
    </w:p>
    <w:p w:rsidR="000D2845" w:rsidRPr="008234C9" w:rsidRDefault="000D2845" w:rsidP="005C0E9C">
      <w:pPr>
        <w:pStyle w:val="ListParagraph"/>
        <w:spacing w:line="240" w:lineRule="auto"/>
        <w:jc w:val="both"/>
        <w:rPr>
          <w:rFonts w:ascii="Century Gothic" w:hAnsi="Century Gothic" w:cs="Arial"/>
          <w:sz w:val="20"/>
          <w:szCs w:val="20"/>
        </w:rPr>
      </w:pPr>
    </w:p>
    <w:p w:rsidR="0014601B" w:rsidRPr="008234C9" w:rsidRDefault="0014601B" w:rsidP="005C0E9C">
      <w:pPr>
        <w:pStyle w:val="ListParagraph"/>
        <w:numPr>
          <w:ilvl w:val="0"/>
          <w:numId w:val="20"/>
        </w:numPr>
        <w:spacing w:line="240" w:lineRule="auto"/>
        <w:jc w:val="both"/>
        <w:rPr>
          <w:rFonts w:ascii="Century Gothic" w:hAnsi="Century Gothic" w:cs="Arial"/>
          <w:b/>
          <w:sz w:val="20"/>
          <w:szCs w:val="20"/>
          <w:u w:val="single"/>
        </w:rPr>
      </w:pPr>
      <w:r w:rsidRPr="008234C9">
        <w:rPr>
          <w:rFonts w:ascii="Century Gothic" w:hAnsi="Century Gothic" w:cs="Arial"/>
          <w:b/>
          <w:sz w:val="20"/>
          <w:szCs w:val="20"/>
          <w:u w:val="single"/>
        </w:rPr>
        <w:t>DEFINITIONS</w:t>
      </w:r>
    </w:p>
    <w:p w:rsidR="0014601B" w:rsidRPr="008234C9" w:rsidRDefault="00CD291C" w:rsidP="005C0E9C">
      <w:pPr>
        <w:pStyle w:val="ListParagraph"/>
        <w:numPr>
          <w:ilvl w:val="1"/>
          <w:numId w:val="20"/>
        </w:numPr>
        <w:spacing w:line="240" w:lineRule="auto"/>
        <w:jc w:val="both"/>
        <w:rPr>
          <w:rFonts w:ascii="Century Gothic" w:hAnsi="Century Gothic" w:cs="Arial"/>
          <w:sz w:val="20"/>
          <w:szCs w:val="20"/>
        </w:rPr>
      </w:pPr>
      <w:r w:rsidRPr="008234C9">
        <w:rPr>
          <w:rFonts w:ascii="Century Gothic" w:hAnsi="Century Gothic" w:cs="Arial"/>
          <w:sz w:val="20"/>
          <w:szCs w:val="20"/>
        </w:rPr>
        <w:t xml:space="preserve">In these </w:t>
      </w:r>
      <w:r w:rsidR="0014601B" w:rsidRPr="008234C9">
        <w:rPr>
          <w:rFonts w:ascii="Century Gothic" w:hAnsi="Century Gothic" w:cs="Arial"/>
          <w:sz w:val="20"/>
          <w:szCs w:val="20"/>
        </w:rPr>
        <w:t xml:space="preserve">Terms and </w:t>
      </w:r>
      <w:r w:rsidR="000D2165" w:rsidRPr="008234C9">
        <w:rPr>
          <w:rFonts w:ascii="Century Gothic" w:hAnsi="Century Gothic" w:cs="Arial"/>
          <w:sz w:val="20"/>
          <w:szCs w:val="20"/>
        </w:rPr>
        <w:t>Conditions,</w:t>
      </w:r>
      <w:r w:rsidRPr="008234C9">
        <w:rPr>
          <w:rFonts w:ascii="Century Gothic" w:hAnsi="Century Gothic" w:cs="Arial"/>
          <w:sz w:val="20"/>
          <w:szCs w:val="20"/>
        </w:rPr>
        <w:t xml:space="preserve"> the follo</w:t>
      </w:r>
      <w:r w:rsidR="000D2165" w:rsidRPr="008234C9">
        <w:rPr>
          <w:rFonts w:ascii="Century Gothic" w:hAnsi="Century Gothic" w:cs="Arial"/>
          <w:sz w:val="20"/>
          <w:szCs w:val="20"/>
        </w:rPr>
        <w:t>wing words and expressions bear the following meanings:</w:t>
      </w:r>
    </w:p>
    <w:p w:rsidR="000D2165" w:rsidRPr="008234C9" w:rsidRDefault="000D2165" w:rsidP="005C0E9C">
      <w:pPr>
        <w:pStyle w:val="ListParagraph"/>
        <w:numPr>
          <w:ilvl w:val="2"/>
          <w:numId w:val="20"/>
        </w:numPr>
        <w:spacing w:line="240" w:lineRule="auto"/>
        <w:jc w:val="both"/>
        <w:rPr>
          <w:rFonts w:ascii="Century Gothic" w:hAnsi="Century Gothic" w:cs="Arial"/>
          <w:sz w:val="20"/>
          <w:szCs w:val="20"/>
        </w:rPr>
      </w:pPr>
      <w:r w:rsidRPr="008234C9">
        <w:rPr>
          <w:rFonts w:ascii="Century Gothic" w:hAnsi="Century Gothic" w:cs="Arial"/>
          <w:sz w:val="20"/>
          <w:szCs w:val="20"/>
        </w:rPr>
        <w:t xml:space="preserve">PCL means </w:t>
      </w:r>
      <w:r w:rsidR="004C43E3" w:rsidRPr="008234C9">
        <w:rPr>
          <w:rFonts w:ascii="Century Gothic" w:hAnsi="Century Gothic" w:cs="Arial"/>
          <w:sz w:val="20"/>
          <w:szCs w:val="20"/>
        </w:rPr>
        <w:t>P</w:t>
      </w:r>
      <w:r w:rsidR="008F5F39" w:rsidRPr="008234C9">
        <w:rPr>
          <w:rFonts w:ascii="Century Gothic" w:hAnsi="Century Gothic" w:cs="Arial"/>
          <w:sz w:val="20"/>
          <w:szCs w:val="20"/>
        </w:rPr>
        <w:t xml:space="preserve">latinum </w:t>
      </w:r>
      <w:r w:rsidR="004C43E3" w:rsidRPr="008234C9">
        <w:rPr>
          <w:rFonts w:ascii="Century Gothic" w:hAnsi="Century Gothic" w:cs="Arial"/>
          <w:sz w:val="20"/>
          <w:szCs w:val="20"/>
        </w:rPr>
        <w:t>C</w:t>
      </w:r>
      <w:r w:rsidR="008F5F39" w:rsidRPr="008234C9">
        <w:rPr>
          <w:rFonts w:ascii="Century Gothic" w:hAnsi="Century Gothic" w:cs="Arial"/>
          <w:sz w:val="20"/>
          <w:szCs w:val="20"/>
        </w:rPr>
        <w:t xml:space="preserve">redit </w:t>
      </w:r>
      <w:r w:rsidR="004C43E3" w:rsidRPr="008234C9">
        <w:rPr>
          <w:rFonts w:ascii="Century Gothic" w:hAnsi="Century Gothic" w:cs="Arial"/>
          <w:sz w:val="20"/>
          <w:szCs w:val="20"/>
        </w:rPr>
        <w:t>L</w:t>
      </w:r>
      <w:r w:rsidR="008F5F39" w:rsidRPr="008234C9">
        <w:rPr>
          <w:rFonts w:ascii="Century Gothic" w:hAnsi="Century Gothic" w:cs="Arial"/>
          <w:sz w:val="20"/>
          <w:szCs w:val="20"/>
        </w:rPr>
        <w:t>imited</w:t>
      </w:r>
      <w:r w:rsidR="00A126CC" w:rsidRPr="008234C9">
        <w:rPr>
          <w:rFonts w:ascii="Century Gothic" w:hAnsi="Century Gothic" w:cs="Arial"/>
          <w:sz w:val="20"/>
          <w:szCs w:val="20"/>
        </w:rPr>
        <w:t>;</w:t>
      </w:r>
    </w:p>
    <w:p w:rsidR="000D2165" w:rsidRPr="008234C9" w:rsidRDefault="000D2165" w:rsidP="005C0E9C">
      <w:pPr>
        <w:pStyle w:val="ListParagraph"/>
        <w:numPr>
          <w:ilvl w:val="2"/>
          <w:numId w:val="20"/>
        </w:numPr>
        <w:spacing w:line="240" w:lineRule="auto"/>
        <w:jc w:val="both"/>
        <w:rPr>
          <w:rFonts w:ascii="Century Gothic" w:hAnsi="Century Gothic" w:cs="Arial"/>
          <w:sz w:val="20"/>
          <w:szCs w:val="20"/>
        </w:rPr>
      </w:pPr>
      <w:r w:rsidRPr="008234C9">
        <w:rPr>
          <w:rFonts w:ascii="Century Gothic" w:hAnsi="Century Gothic" w:cs="Arial"/>
          <w:sz w:val="20"/>
          <w:szCs w:val="20"/>
        </w:rPr>
        <w:t xml:space="preserve">Credit Reference Bureau means a credit reference bureau duly licensed to collect and facilitate the sharing of </w:t>
      </w:r>
      <w:r w:rsidR="00112367" w:rsidRPr="008234C9">
        <w:rPr>
          <w:rFonts w:ascii="Century Gothic" w:hAnsi="Century Gothic" w:cs="Arial"/>
          <w:sz w:val="20"/>
          <w:szCs w:val="20"/>
        </w:rPr>
        <w:t>borrower</w:t>
      </w:r>
      <w:r w:rsidR="00BB4C42" w:rsidRPr="008234C9">
        <w:rPr>
          <w:rFonts w:ascii="Century Gothic" w:hAnsi="Century Gothic" w:cs="Arial"/>
          <w:sz w:val="20"/>
          <w:szCs w:val="20"/>
        </w:rPr>
        <w:t>’s</w:t>
      </w:r>
      <w:r w:rsidRPr="008234C9">
        <w:rPr>
          <w:rFonts w:ascii="Century Gothic" w:hAnsi="Century Gothic" w:cs="Arial"/>
          <w:sz w:val="20"/>
          <w:szCs w:val="20"/>
        </w:rPr>
        <w:t xml:space="preserve"> information</w:t>
      </w:r>
      <w:r w:rsidR="00A126CC" w:rsidRPr="008234C9">
        <w:rPr>
          <w:rFonts w:ascii="Century Gothic" w:hAnsi="Century Gothic" w:cs="Arial"/>
          <w:sz w:val="20"/>
          <w:szCs w:val="20"/>
        </w:rPr>
        <w:t>;</w:t>
      </w:r>
    </w:p>
    <w:p w:rsidR="00A126CC" w:rsidRPr="008234C9" w:rsidRDefault="00112367" w:rsidP="005C0E9C">
      <w:pPr>
        <w:pStyle w:val="ListParagraph"/>
        <w:numPr>
          <w:ilvl w:val="2"/>
          <w:numId w:val="20"/>
        </w:numPr>
        <w:spacing w:line="240" w:lineRule="auto"/>
        <w:jc w:val="both"/>
        <w:rPr>
          <w:rFonts w:ascii="Century Gothic" w:hAnsi="Century Gothic" w:cs="Arial"/>
          <w:sz w:val="20"/>
          <w:szCs w:val="20"/>
        </w:rPr>
      </w:pPr>
      <w:r w:rsidRPr="008234C9">
        <w:rPr>
          <w:rFonts w:ascii="Century Gothic" w:hAnsi="Century Gothic" w:cs="Arial"/>
          <w:sz w:val="20"/>
          <w:szCs w:val="20"/>
        </w:rPr>
        <w:t>Borrower</w:t>
      </w:r>
      <w:r w:rsidR="003D7D22" w:rsidRPr="008234C9">
        <w:rPr>
          <w:rFonts w:ascii="Century Gothic" w:hAnsi="Century Gothic" w:cs="Arial"/>
          <w:sz w:val="20"/>
          <w:szCs w:val="20"/>
        </w:rPr>
        <w:t xml:space="preserve"> means the person at whose request PCL will advance a loan facility;</w:t>
      </w:r>
    </w:p>
    <w:p w:rsidR="00A126CC" w:rsidRPr="008234C9" w:rsidRDefault="00D72B59" w:rsidP="005C0E9C">
      <w:pPr>
        <w:pStyle w:val="ListParagraph"/>
        <w:numPr>
          <w:ilvl w:val="2"/>
          <w:numId w:val="20"/>
        </w:numPr>
        <w:spacing w:line="240" w:lineRule="auto"/>
        <w:jc w:val="both"/>
        <w:rPr>
          <w:rFonts w:ascii="Century Gothic" w:hAnsi="Century Gothic" w:cs="Arial"/>
          <w:sz w:val="20"/>
          <w:szCs w:val="20"/>
        </w:rPr>
      </w:pPr>
      <w:r w:rsidRPr="008234C9">
        <w:rPr>
          <w:rFonts w:ascii="Century Gothic" w:hAnsi="Century Gothic" w:cs="Arial"/>
          <w:sz w:val="20"/>
          <w:szCs w:val="20"/>
        </w:rPr>
        <w:t>Call Centre means PCL’s call center</w:t>
      </w:r>
      <w:r w:rsidR="00A126CC" w:rsidRPr="008234C9">
        <w:rPr>
          <w:rFonts w:ascii="Century Gothic" w:hAnsi="Century Gothic" w:cs="Arial"/>
          <w:sz w:val="20"/>
          <w:szCs w:val="20"/>
        </w:rPr>
        <w:t>;</w:t>
      </w:r>
    </w:p>
    <w:p w:rsidR="00456E31" w:rsidRPr="008234C9" w:rsidRDefault="00A126CC" w:rsidP="005C0E9C">
      <w:pPr>
        <w:pStyle w:val="ListParagraph"/>
        <w:numPr>
          <w:ilvl w:val="2"/>
          <w:numId w:val="20"/>
        </w:numPr>
        <w:spacing w:line="240" w:lineRule="auto"/>
        <w:jc w:val="both"/>
        <w:rPr>
          <w:rFonts w:ascii="Century Gothic" w:hAnsi="Century Gothic" w:cs="Arial"/>
          <w:sz w:val="20"/>
          <w:szCs w:val="20"/>
        </w:rPr>
      </w:pPr>
      <w:r w:rsidRPr="008234C9">
        <w:rPr>
          <w:rFonts w:ascii="Century Gothic" w:hAnsi="Century Gothic" w:cs="Arial"/>
          <w:sz w:val="20"/>
          <w:szCs w:val="20"/>
        </w:rPr>
        <w:t>Equipment includes you</w:t>
      </w:r>
      <w:r w:rsidR="00D72B59" w:rsidRPr="008234C9">
        <w:rPr>
          <w:rFonts w:ascii="Century Gothic" w:hAnsi="Century Gothic" w:cs="Arial"/>
          <w:sz w:val="20"/>
          <w:szCs w:val="20"/>
        </w:rPr>
        <w:t xml:space="preserve">r mobile phone handset </w:t>
      </w:r>
      <w:r w:rsidR="00456E31" w:rsidRPr="008234C9">
        <w:rPr>
          <w:rFonts w:ascii="Century Gothic" w:hAnsi="Century Gothic" w:cs="Arial"/>
          <w:sz w:val="20"/>
          <w:szCs w:val="20"/>
        </w:rPr>
        <w:t xml:space="preserve">and/ or other equipment which when used together enables you to access the </w:t>
      </w:r>
      <w:r w:rsidR="005C0E9C" w:rsidRPr="008234C9">
        <w:rPr>
          <w:rFonts w:ascii="Century Gothic" w:hAnsi="Century Gothic" w:cs="Arial"/>
          <w:sz w:val="20"/>
          <w:szCs w:val="20"/>
        </w:rPr>
        <w:t>online lending platform</w:t>
      </w:r>
      <w:r w:rsidR="00456E31" w:rsidRPr="008234C9">
        <w:rPr>
          <w:rFonts w:ascii="Century Gothic" w:hAnsi="Century Gothic" w:cs="Arial"/>
          <w:sz w:val="20"/>
          <w:szCs w:val="20"/>
        </w:rPr>
        <w:t>;</w:t>
      </w:r>
    </w:p>
    <w:p w:rsidR="00A126CC" w:rsidRPr="008234C9" w:rsidRDefault="0040285E" w:rsidP="005C0E9C">
      <w:pPr>
        <w:pStyle w:val="ListParagraph"/>
        <w:numPr>
          <w:ilvl w:val="2"/>
          <w:numId w:val="20"/>
        </w:numPr>
        <w:spacing w:line="240" w:lineRule="auto"/>
        <w:jc w:val="both"/>
        <w:rPr>
          <w:rFonts w:ascii="Century Gothic" w:hAnsi="Century Gothic" w:cs="Arial"/>
          <w:sz w:val="20"/>
          <w:szCs w:val="20"/>
        </w:rPr>
      </w:pPr>
      <w:r w:rsidRPr="008234C9">
        <w:rPr>
          <w:rFonts w:ascii="Century Gothic" w:hAnsi="Century Gothic" w:cs="Arial"/>
          <w:sz w:val="20"/>
          <w:szCs w:val="20"/>
        </w:rPr>
        <w:t>P</w:t>
      </w:r>
      <w:r w:rsidR="00D72B59" w:rsidRPr="008234C9">
        <w:rPr>
          <w:rFonts w:ascii="Century Gothic" w:hAnsi="Century Gothic" w:cs="Arial"/>
          <w:sz w:val="20"/>
          <w:szCs w:val="20"/>
        </w:rPr>
        <w:t>roducts means the various loan facilities offered</w:t>
      </w:r>
      <w:r w:rsidR="00456E31" w:rsidRPr="008234C9">
        <w:rPr>
          <w:rFonts w:ascii="Century Gothic" w:hAnsi="Century Gothic" w:cs="Arial"/>
          <w:sz w:val="20"/>
          <w:szCs w:val="20"/>
        </w:rPr>
        <w:t xml:space="preserve"> by PCL;</w:t>
      </w:r>
    </w:p>
    <w:p w:rsidR="00842A21" w:rsidRPr="008234C9" w:rsidRDefault="00842A21" w:rsidP="005C0E9C">
      <w:pPr>
        <w:pStyle w:val="ListParagraph"/>
        <w:numPr>
          <w:ilvl w:val="2"/>
          <w:numId w:val="20"/>
        </w:numPr>
        <w:spacing w:line="240" w:lineRule="auto"/>
        <w:jc w:val="both"/>
        <w:rPr>
          <w:rFonts w:ascii="Century Gothic" w:hAnsi="Century Gothic" w:cs="Arial"/>
          <w:sz w:val="20"/>
          <w:szCs w:val="20"/>
        </w:rPr>
      </w:pPr>
      <w:r w:rsidRPr="008234C9">
        <w:rPr>
          <w:rFonts w:ascii="Century Gothic" w:hAnsi="Century Gothic" w:cs="Arial"/>
          <w:sz w:val="20"/>
          <w:szCs w:val="20"/>
        </w:rPr>
        <w:t xml:space="preserve">Request means a request </w:t>
      </w:r>
      <w:r w:rsidR="00D72B59" w:rsidRPr="008234C9">
        <w:rPr>
          <w:rFonts w:ascii="Century Gothic" w:hAnsi="Century Gothic" w:cs="Arial"/>
          <w:sz w:val="20"/>
          <w:szCs w:val="20"/>
        </w:rPr>
        <w:t>and/</w:t>
      </w:r>
      <w:r w:rsidRPr="008234C9">
        <w:rPr>
          <w:rFonts w:ascii="Century Gothic" w:hAnsi="Century Gothic" w:cs="Arial"/>
          <w:sz w:val="20"/>
          <w:szCs w:val="20"/>
        </w:rPr>
        <w:t>or instruction received by PCL from you or purportedly from you through the system and upon which request PCL is authorized to act;</w:t>
      </w:r>
    </w:p>
    <w:p w:rsidR="00842A21" w:rsidRPr="008234C9" w:rsidRDefault="00842A21" w:rsidP="005C0E9C">
      <w:pPr>
        <w:pStyle w:val="ListParagraph"/>
        <w:numPr>
          <w:ilvl w:val="2"/>
          <w:numId w:val="20"/>
        </w:numPr>
        <w:spacing w:line="240" w:lineRule="auto"/>
        <w:jc w:val="both"/>
        <w:rPr>
          <w:rFonts w:ascii="Century Gothic" w:hAnsi="Century Gothic" w:cs="Arial"/>
          <w:sz w:val="20"/>
          <w:szCs w:val="20"/>
        </w:rPr>
      </w:pPr>
      <w:r w:rsidRPr="008234C9">
        <w:rPr>
          <w:rFonts w:ascii="Century Gothic" w:hAnsi="Century Gothic" w:cs="Arial"/>
          <w:sz w:val="20"/>
          <w:szCs w:val="20"/>
        </w:rPr>
        <w:t>Services shall include any form of financial services or products that PCL may offer you pursuant to this Agreement and as you may from time to time subscribe to and “service” shall be construed accordingly;</w:t>
      </w:r>
    </w:p>
    <w:p w:rsidR="00842A21" w:rsidRPr="008234C9" w:rsidRDefault="00842A21" w:rsidP="005C0E9C">
      <w:pPr>
        <w:pStyle w:val="ListParagraph"/>
        <w:numPr>
          <w:ilvl w:val="2"/>
          <w:numId w:val="20"/>
        </w:numPr>
        <w:spacing w:line="240" w:lineRule="auto"/>
        <w:jc w:val="both"/>
        <w:rPr>
          <w:rFonts w:ascii="Century Gothic" w:hAnsi="Century Gothic" w:cs="Arial"/>
          <w:sz w:val="20"/>
          <w:szCs w:val="20"/>
        </w:rPr>
      </w:pPr>
      <w:r w:rsidRPr="008234C9">
        <w:rPr>
          <w:rFonts w:ascii="Century Gothic" w:hAnsi="Century Gothic" w:cs="Arial"/>
          <w:sz w:val="20"/>
          <w:szCs w:val="20"/>
        </w:rPr>
        <w:t>SMS means a short message service consisting of a text message transmitted from one mobile to another;</w:t>
      </w:r>
    </w:p>
    <w:p w:rsidR="00842A21" w:rsidRPr="008234C9" w:rsidRDefault="00842A21" w:rsidP="005C0E9C">
      <w:pPr>
        <w:pStyle w:val="ListParagraph"/>
        <w:numPr>
          <w:ilvl w:val="2"/>
          <w:numId w:val="20"/>
        </w:numPr>
        <w:spacing w:line="240" w:lineRule="auto"/>
        <w:jc w:val="both"/>
        <w:rPr>
          <w:rFonts w:ascii="Century Gothic" w:hAnsi="Century Gothic" w:cs="Arial"/>
          <w:sz w:val="20"/>
          <w:szCs w:val="20"/>
        </w:rPr>
      </w:pPr>
      <w:r w:rsidRPr="008234C9">
        <w:rPr>
          <w:rFonts w:ascii="Century Gothic" w:hAnsi="Century Gothic" w:cs="Arial"/>
          <w:sz w:val="20"/>
          <w:szCs w:val="20"/>
        </w:rPr>
        <w:t xml:space="preserve">System means PCL’s electronic </w:t>
      </w:r>
      <w:r w:rsidR="00D72B59" w:rsidRPr="008234C9">
        <w:rPr>
          <w:rFonts w:ascii="Century Gothic" w:hAnsi="Century Gothic" w:cs="Arial"/>
          <w:sz w:val="20"/>
          <w:szCs w:val="20"/>
        </w:rPr>
        <w:t xml:space="preserve">lending platform </w:t>
      </w:r>
      <w:r w:rsidRPr="008234C9">
        <w:rPr>
          <w:rFonts w:ascii="Century Gothic" w:hAnsi="Century Gothic" w:cs="Arial"/>
          <w:sz w:val="20"/>
          <w:szCs w:val="20"/>
        </w:rPr>
        <w:t xml:space="preserve">and communications software enabling the </w:t>
      </w:r>
      <w:r w:rsidR="00112367" w:rsidRPr="008234C9">
        <w:rPr>
          <w:rFonts w:ascii="Century Gothic" w:hAnsi="Century Gothic" w:cs="Arial"/>
          <w:sz w:val="20"/>
          <w:szCs w:val="20"/>
        </w:rPr>
        <w:t>borrower</w:t>
      </w:r>
      <w:r w:rsidRPr="008234C9">
        <w:rPr>
          <w:rFonts w:ascii="Century Gothic" w:hAnsi="Century Gothic" w:cs="Arial"/>
          <w:sz w:val="20"/>
          <w:szCs w:val="20"/>
        </w:rPr>
        <w:t xml:space="preserve"> to communicate with PCL for the purposes of these services;</w:t>
      </w:r>
    </w:p>
    <w:p w:rsidR="00C75485" w:rsidRPr="0055252A" w:rsidRDefault="00C75485" w:rsidP="00C75485">
      <w:pPr>
        <w:pStyle w:val="ListParagraph"/>
        <w:numPr>
          <w:ilvl w:val="2"/>
          <w:numId w:val="20"/>
        </w:numPr>
        <w:spacing w:line="240" w:lineRule="auto"/>
        <w:jc w:val="both"/>
        <w:rPr>
          <w:rFonts w:ascii="Century Gothic" w:hAnsi="Century Gothic" w:cs="Arial"/>
          <w:sz w:val="20"/>
          <w:szCs w:val="20"/>
        </w:rPr>
      </w:pPr>
      <w:r w:rsidRPr="0055252A">
        <w:rPr>
          <w:rFonts w:ascii="Century Gothic" w:hAnsi="Century Gothic" w:cs="Arial"/>
          <w:sz w:val="20"/>
          <w:szCs w:val="20"/>
        </w:rPr>
        <w:t xml:space="preserve">Transaction costs means charges levied by other </w:t>
      </w:r>
      <w:proofErr w:type="gramStart"/>
      <w:r w:rsidRPr="0055252A">
        <w:rPr>
          <w:rFonts w:ascii="Century Gothic" w:hAnsi="Century Gothic" w:cs="Arial"/>
          <w:sz w:val="20"/>
          <w:szCs w:val="20"/>
        </w:rPr>
        <w:t>3</w:t>
      </w:r>
      <w:r w:rsidRPr="0055252A">
        <w:rPr>
          <w:rFonts w:ascii="Century Gothic" w:hAnsi="Century Gothic" w:cs="Arial"/>
          <w:sz w:val="20"/>
          <w:szCs w:val="20"/>
          <w:vertAlign w:val="superscript"/>
        </w:rPr>
        <w:t>rd</w:t>
      </w:r>
      <w:proofErr w:type="gramEnd"/>
      <w:r w:rsidRPr="0055252A">
        <w:rPr>
          <w:rFonts w:ascii="Century Gothic" w:hAnsi="Century Gothic" w:cs="Arial"/>
          <w:sz w:val="20"/>
          <w:szCs w:val="20"/>
        </w:rPr>
        <w:t xml:space="preserve"> party service providers which includes but is not limited to </w:t>
      </w:r>
      <w:proofErr w:type="spellStart"/>
      <w:r w:rsidRPr="0055252A">
        <w:rPr>
          <w:rFonts w:ascii="Century Gothic" w:hAnsi="Century Gothic" w:cs="Arial"/>
          <w:sz w:val="20"/>
          <w:szCs w:val="20"/>
        </w:rPr>
        <w:t>Mpesa</w:t>
      </w:r>
      <w:proofErr w:type="spellEnd"/>
      <w:r w:rsidRPr="0055252A">
        <w:rPr>
          <w:rFonts w:ascii="Century Gothic" w:hAnsi="Century Gothic" w:cs="Arial"/>
          <w:sz w:val="20"/>
          <w:szCs w:val="20"/>
        </w:rPr>
        <w:t xml:space="preserve"> and bank transaction charges.</w:t>
      </w:r>
    </w:p>
    <w:p w:rsidR="00842A21" w:rsidRPr="008234C9" w:rsidRDefault="00842A21" w:rsidP="005C0E9C">
      <w:pPr>
        <w:pStyle w:val="ListParagraph"/>
        <w:numPr>
          <w:ilvl w:val="2"/>
          <w:numId w:val="20"/>
        </w:numPr>
        <w:spacing w:line="240" w:lineRule="auto"/>
        <w:jc w:val="both"/>
        <w:rPr>
          <w:rFonts w:ascii="Century Gothic" w:hAnsi="Century Gothic" w:cs="Arial"/>
          <w:sz w:val="20"/>
          <w:szCs w:val="20"/>
        </w:rPr>
      </w:pPr>
      <w:r w:rsidRPr="008234C9">
        <w:rPr>
          <w:rFonts w:ascii="Century Gothic" w:hAnsi="Century Gothic" w:cs="Arial"/>
          <w:sz w:val="20"/>
          <w:szCs w:val="20"/>
        </w:rPr>
        <w:t>We, our and us means PCL and includes the su</w:t>
      </w:r>
      <w:r w:rsidR="00324F2D" w:rsidRPr="008234C9">
        <w:rPr>
          <w:rFonts w:ascii="Century Gothic" w:hAnsi="Century Gothic" w:cs="Arial"/>
          <w:sz w:val="20"/>
          <w:szCs w:val="20"/>
        </w:rPr>
        <w:t>ccessors and assigns of the PCL</w:t>
      </w:r>
      <w:r w:rsidRPr="008234C9">
        <w:rPr>
          <w:rFonts w:ascii="Century Gothic" w:hAnsi="Century Gothic" w:cs="Arial"/>
          <w:sz w:val="20"/>
          <w:szCs w:val="20"/>
        </w:rPr>
        <w:t>;</w:t>
      </w:r>
    </w:p>
    <w:p w:rsidR="00991645" w:rsidRPr="008234C9" w:rsidRDefault="00842A21" w:rsidP="005C0E9C">
      <w:pPr>
        <w:pStyle w:val="ListParagraph"/>
        <w:numPr>
          <w:ilvl w:val="2"/>
          <w:numId w:val="20"/>
        </w:numPr>
        <w:spacing w:line="240" w:lineRule="auto"/>
        <w:jc w:val="both"/>
        <w:rPr>
          <w:rFonts w:ascii="Century Gothic" w:hAnsi="Century Gothic" w:cs="Arial"/>
          <w:sz w:val="20"/>
          <w:szCs w:val="20"/>
        </w:rPr>
      </w:pPr>
      <w:r w:rsidRPr="008234C9">
        <w:rPr>
          <w:rFonts w:ascii="Century Gothic" w:hAnsi="Century Gothic" w:cs="Arial"/>
          <w:sz w:val="20"/>
          <w:szCs w:val="20"/>
        </w:rPr>
        <w:t xml:space="preserve">You and your means the </w:t>
      </w:r>
      <w:r w:rsidR="00112367" w:rsidRPr="008234C9">
        <w:rPr>
          <w:rFonts w:ascii="Century Gothic" w:hAnsi="Century Gothic" w:cs="Arial"/>
          <w:sz w:val="20"/>
          <w:szCs w:val="20"/>
        </w:rPr>
        <w:t>borrower</w:t>
      </w:r>
      <w:r w:rsidRPr="008234C9">
        <w:rPr>
          <w:rFonts w:ascii="Century Gothic" w:hAnsi="Century Gothic" w:cs="Arial"/>
          <w:sz w:val="20"/>
          <w:szCs w:val="20"/>
        </w:rPr>
        <w:t xml:space="preserve"> and includes the personal representatives of the </w:t>
      </w:r>
      <w:r w:rsidR="00112367" w:rsidRPr="008234C9">
        <w:rPr>
          <w:rFonts w:ascii="Century Gothic" w:hAnsi="Century Gothic" w:cs="Arial"/>
          <w:sz w:val="20"/>
          <w:szCs w:val="20"/>
        </w:rPr>
        <w:t>Borrower</w:t>
      </w:r>
      <w:r w:rsidR="00991645" w:rsidRPr="008234C9">
        <w:rPr>
          <w:rFonts w:ascii="Century Gothic" w:hAnsi="Century Gothic" w:cs="Arial"/>
          <w:sz w:val="20"/>
          <w:szCs w:val="20"/>
        </w:rPr>
        <w:t>;</w:t>
      </w:r>
    </w:p>
    <w:p w:rsidR="00EC2518" w:rsidRPr="008234C9" w:rsidRDefault="00EC2518" w:rsidP="005C0E9C">
      <w:pPr>
        <w:pStyle w:val="ListParagraph"/>
        <w:numPr>
          <w:ilvl w:val="2"/>
          <w:numId w:val="20"/>
        </w:numPr>
        <w:spacing w:line="240" w:lineRule="auto"/>
        <w:jc w:val="both"/>
        <w:rPr>
          <w:rFonts w:ascii="Century Gothic" w:hAnsi="Century Gothic" w:cs="Arial"/>
          <w:sz w:val="20"/>
          <w:szCs w:val="20"/>
        </w:rPr>
      </w:pPr>
      <w:r w:rsidRPr="008234C9">
        <w:rPr>
          <w:rFonts w:ascii="Century Gothic" w:hAnsi="Century Gothic" w:cs="Arial"/>
          <w:sz w:val="20"/>
          <w:szCs w:val="20"/>
        </w:rPr>
        <w:t>USSD T&amp;C’s means these USSD Terms and Conditions.</w:t>
      </w:r>
    </w:p>
    <w:p w:rsidR="000E4D36" w:rsidRPr="008234C9" w:rsidRDefault="000E4D36" w:rsidP="005C0E9C">
      <w:pPr>
        <w:pStyle w:val="ListParagraph"/>
        <w:numPr>
          <w:ilvl w:val="2"/>
          <w:numId w:val="20"/>
        </w:numPr>
        <w:spacing w:line="240" w:lineRule="auto"/>
        <w:jc w:val="both"/>
        <w:rPr>
          <w:rFonts w:ascii="Century Gothic" w:hAnsi="Century Gothic" w:cs="Arial"/>
          <w:sz w:val="20"/>
          <w:szCs w:val="20"/>
        </w:rPr>
      </w:pPr>
      <w:r w:rsidRPr="008234C9">
        <w:rPr>
          <w:rFonts w:ascii="Century Gothic" w:hAnsi="Century Gothic" w:cs="Arial"/>
          <w:sz w:val="20"/>
          <w:szCs w:val="20"/>
        </w:rPr>
        <w:t xml:space="preserve">The word </w:t>
      </w:r>
      <w:r w:rsidR="00112367" w:rsidRPr="008234C9">
        <w:rPr>
          <w:rFonts w:ascii="Century Gothic" w:hAnsi="Century Gothic" w:cs="Arial"/>
          <w:sz w:val="20"/>
          <w:szCs w:val="20"/>
        </w:rPr>
        <w:t>borrower</w:t>
      </w:r>
      <w:r w:rsidRPr="008234C9">
        <w:rPr>
          <w:rFonts w:ascii="Century Gothic" w:hAnsi="Century Gothic" w:cs="Arial"/>
          <w:sz w:val="20"/>
          <w:szCs w:val="20"/>
        </w:rPr>
        <w:t xml:space="preserve"> shall include both the masculine and the feminine gender as well as the juristic persons;</w:t>
      </w:r>
    </w:p>
    <w:p w:rsidR="00842A21" w:rsidRPr="008234C9" w:rsidRDefault="000E4D36" w:rsidP="005C0E9C">
      <w:pPr>
        <w:pStyle w:val="ListParagraph"/>
        <w:numPr>
          <w:ilvl w:val="2"/>
          <w:numId w:val="20"/>
        </w:numPr>
        <w:spacing w:line="240" w:lineRule="auto"/>
        <w:jc w:val="both"/>
        <w:rPr>
          <w:rFonts w:ascii="Century Gothic" w:hAnsi="Century Gothic" w:cs="Arial"/>
          <w:sz w:val="20"/>
          <w:szCs w:val="20"/>
        </w:rPr>
      </w:pPr>
      <w:r w:rsidRPr="008234C9">
        <w:rPr>
          <w:rFonts w:ascii="Century Gothic" w:hAnsi="Century Gothic" w:cs="Arial"/>
          <w:sz w:val="20"/>
          <w:szCs w:val="20"/>
        </w:rPr>
        <w:t>Words importing the singular meaning where the context so admits include the plural meaning and vice versa.</w:t>
      </w:r>
      <w:r w:rsidR="00842A21" w:rsidRPr="008234C9">
        <w:rPr>
          <w:rFonts w:ascii="Century Gothic" w:hAnsi="Century Gothic" w:cs="Arial"/>
          <w:sz w:val="20"/>
          <w:szCs w:val="20"/>
        </w:rPr>
        <w:t xml:space="preserve"> </w:t>
      </w:r>
    </w:p>
    <w:p w:rsidR="0014601B" w:rsidRPr="008234C9" w:rsidRDefault="0004250D" w:rsidP="00EE636F">
      <w:pPr>
        <w:pStyle w:val="ListParagraph"/>
        <w:numPr>
          <w:ilvl w:val="2"/>
          <w:numId w:val="20"/>
        </w:numPr>
        <w:spacing w:line="240" w:lineRule="auto"/>
        <w:jc w:val="both"/>
        <w:rPr>
          <w:rFonts w:ascii="Century Gothic" w:hAnsi="Century Gothic" w:cs="Arial"/>
          <w:sz w:val="20"/>
          <w:szCs w:val="20"/>
        </w:rPr>
      </w:pPr>
      <w:r w:rsidRPr="008234C9">
        <w:rPr>
          <w:rFonts w:ascii="Century Gothic" w:hAnsi="Century Gothic" w:cs="Arial"/>
          <w:sz w:val="20"/>
          <w:szCs w:val="20"/>
        </w:rPr>
        <w:t xml:space="preserve">Headings </w:t>
      </w:r>
      <w:r w:rsidR="00324F2D" w:rsidRPr="008234C9">
        <w:rPr>
          <w:rFonts w:ascii="Century Gothic" w:hAnsi="Century Gothic" w:cs="Arial"/>
          <w:sz w:val="20"/>
          <w:szCs w:val="20"/>
        </w:rPr>
        <w:t>in these Terms and Conditions are for convenience purposes only and they do not affect the interpretation of this Agreement.</w:t>
      </w:r>
    </w:p>
    <w:p w:rsidR="00EE636F" w:rsidRPr="008234C9" w:rsidRDefault="00EE636F" w:rsidP="00EE636F">
      <w:pPr>
        <w:pStyle w:val="ListParagraph"/>
        <w:spacing w:line="240" w:lineRule="auto"/>
        <w:ind w:left="1080"/>
        <w:jc w:val="both"/>
        <w:rPr>
          <w:rFonts w:ascii="Century Gothic" w:hAnsi="Century Gothic" w:cs="Arial"/>
          <w:sz w:val="20"/>
          <w:szCs w:val="20"/>
        </w:rPr>
      </w:pPr>
    </w:p>
    <w:p w:rsidR="008D4284" w:rsidRPr="008234C9" w:rsidRDefault="000E4D36" w:rsidP="005C0E9C">
      <w:pPr>
        <w:pStyle w:val="ListParagraph"/>
        <w:numPr>
          <w:ilvl w:val="0"/>
          <w:numId w:val="20"/>
        </w:numPr>
        <w:spacing w:line="240" w:lineRule="auto"/>
        <w:jc w:val="both"/>
        <w:rPr>
          <w:rFonts w:ascii="Century Gothic" w:hAnsi="Century Gothic" w:cs="Arial"/>
          <w:b/>
          <w:sz w:val="20"/>
          <w:szCs w:val="20"/>
          <w:u w:val="single"/>
        </w:rPr>
      </w:pPr>
      <w:r w:rsidRPr="008234C9">
        <w:rPr>
          <w:rFonts w:ascii="Century Gothic" w:hAnsi="Century Gothic" w:cs="Arial"/>
          <w:b/>
          <w:sz w:val="20"/>
          <w:szCs w:val="20"/>
          <w:u w:val="single"/>
        </w:rPr>
        <w:t xml:space="preserve">ACCEPTANCE OF THE </w:t>
      </w:r>
      <w:r w:rsidR="008D4284" w:rsidRPr="008234C9">
        <w:rPr>
          <w:rFonts w:ascii="Century Gothic" w:hAnsi="Century Gothic" w:cs="Arial"/>
          <w:b/>
          <w:sz w:val="20"/>
          <w:szCs w:val="20"/>
          <w:u w:val="single"/>
        </w:rPr>
        <w:t xml:space="preserve">TERMS AND CONDITIONS </w:t>
      </w:r>
    </w:p>
    <w:p w:rsidR="000E4D36" w:rsidRPr="008234C9" w:rsidRDefault="000E4D36" w:rsidP="005C0E9C">
      <w:pPr>
        <w:pStyle w:val="ListParagraph"/>
        <w:numPr>
          <w:ilvl w:val="1"/>
          <w:numId w:val="20"/>
        </w:numPr>
        <w:spacing w:after="0" w:line="240" w:lineRule="auto"/>
        <w:jc w:val="both"/>
        <w:rPr>
          <w:rFonts w:ascii="Century Gothic" w:hAnsi="Century Gothic" w:cs="Arial"/>
          <w:sz w:val="20"/>
          <w:szCs w:val="20"/>
        </w:rPr>
      </w:pPr>
      <w:r w:rsidRPr="008234C9">
        <w:rPr>
          <w:rFonts w:ascii="Century Gothic" w:hAnsi="Century Gothic" w:cs="Arial"/>
          <w:sz w:val="20"/>
          <w:szCs w:val="20"/>
        </w:rPr>
        <w:t>Before applying to PCL’s product</w:t>
      </w:r>
      <w:r w:rsidR="00D72B59" w:rsidRPr="008234C9">
        <w:rPr>
          <w:rFonts w:ascii="Century Gothic" w:hAnsi="Century Gothic" w:cs="Arial"/>
          <w:sz w:val="20"/>
          <w:szCs w:val="20"/>
        </w:rPr>
        <w:t>s on our system</w:t>
      </w:r>
      <w:r w:rsidRPr="008234C9">
        <w:rPr>
          <w:rFonts w:ascii="Century Gothic" w:hAnsi="Century Gothic" w:cs="Arial"/>
          <w:sz w:val="20"/>
          <w:szCs w:val="20"/>
        </w:rPr>
        <w:t xml:space="preserve">, you should first carefully read and understand these Terms and Conditions which will govern the use and operation of our </w:t>
      </w:r>
      <w:r w:rsidR="00D72B59" w:rsidRPr="008234C9">
        <w:rPr>
          <w:rFonts w:ascii="Century Gothic" w:hAnsi="Century Gothic" w:cs="Arial"/>
          <w:sz w:val="20"/>
          <w:szCs w:val="20"/>
        </w:rPr>
        <w:t>system</w:t>
      </w:r>
      <w:r w:rsidRPr="008234C9">
        <w:rPr>
          <w:rFonts w:ascii="Century Gothic" w:hAnsi="Century Gothic" w:cs="Arial"/>
          <w:sz w:val="20"/>
          <w:szCs w:val="20"/>
        </w:rPr>
        <w:t xml:space="preserve"> and the products and services accessible thereof;</w:t>
      </w:r>
    </w:p>
    <w:p w:rsidR="0000197A" w:rsidRPr="008234C9" w:rsidRDefault="0000197A" w:rsidP="005C0E9C">
      <w:pPr>
        <w:pStyle w:val="ListParagraph"/>
        <w:numPr>
          <w:ilvl w:val="1"/>
          <w:numId w:val="20"/>
        </w:numPr>
        <w:spacing w:after="0" w:line="240" w:lineRule="auto"/>
        <w:jc w:val="both"/>
        <w:rPr>
          <w:rFonts w:ascii="Century Gothic" w:hAnsi="Century Gothic" w:cs="Arial"/>
          <w:sz w:val="20"/>
          <w:szCs w:val="20"/>
        </w:rPr>
      </w:pPr>
      <w:r w:rsidRPr="008234C9">
        <w:rPr>
          <w:rFonts w:ascii="Century Gothic" w:hAnsi="Century Gothic" w:cs="Arial"/>
          <w:sz w:val="20"/>
          <w:szCs w:val="20"/>
        </w:rPr>
        <w:t>Thereafter, you will be required to register on our system.</w:t>
      </w:r>
    </w:p>
    <w:p w:rsidR="000E4D36" w:rsidRPr="008234C9" w:rsidRDefault="001962F6" w:rsidP="005C0E9C">
      <w:pPr>
        <w:pStyle w:val="ListParagraph"/>
        <w:numPr>
          <w:ilvl w:val="1"/>
          <w:numId w:val="20"/>
        </w:numPr>
        <w:spacing w:after="0" w:line="240" w:lineRule="auto"/>
        <w:jc w:val="both"/>
        <w:rPr>
          <w:rFonts w:ascii="Century Gothic" w:hAnsi="Century Gothic" w:cs="Arial"/>
          <w:sz w:val="20"/>
          <w:szCs w:val="20"/>
        </w:rPr>
      </w:pPr>
      <w:r w:rsidRPr="008234C9">
        <w:rPr>
          <w:rFonts w:ascii="Century Gothic" w:hAnsi="Century Gothic" w:cs="Arial"/>
          <w:sz w:val="20"/>
          <w:szCs w:val="20"/>
        </w:rPr>
        <w:t>By proceeding with registration, you are agreeing that you have accepted our Terms and Conditions on our official website.</w:t>
      </w:r>
    </w:p>
    <w:p w:rsidR="00E862BD" w:rsidRPr="008234C9" w:rsidRDefault="0000197A" w:rsidP="0000197A">
      <w:pPr>
        <w:pStyle w:val="ListParagraph"/>
        <w:numPr>
          <w:ilvl w:val="2"/>
          <w:numId w:val="20"/>
        </w:numPr>
        <w:spacing w:after="0" w:line="240" w:lineRule="auto"/>
        <w:jc w:val="both"/>
        <w:rPr>
          <w:rFonts w:ascii="Century Gothic" w:hAnsi="Century Gothic" w:cs="Arial"/>
          <w:sz w:val="20"/>
          <w:szCs w:val="20"/>
        </w:rPr>
      </w:pPr>
      <w:r w:rsidRPr="008234C9">
        <w:rPr>
          <w:rFonts w:ascii="Century Gothic" w:hAnsi="Century Gothic" w:cs="Arial"/>
          <w:sz w:val="20"/>
          <w:szCs w:val="20"/>
        </w:rPr>
        <w:lastRenderedPageBreak/>
        <w:t>Furthermore, y</w:t>
      </w:r>
      <w:r w:rsidR="000E4D36" w:rsidRPr="008234C9">
        <w:rPr>
          <w:rFonts w:ascii="Century Gothic" w:hAnsi="Century Gothic" w:cs="Arial"/>
          <w:sz w:val="20"/>
          <w:szCs w:val="20"/>
        </w:rPr>
        <w:t>ou will be deemed to have read</w:t>
      </w:r>
      <w:r w:rsidR="00E862BD" w:rsidRPr="008234C9">
        <w:rPr>
          <w:rFonts w:ascii="Century Gothic" w:hAnsi="Century Gothic" w:cs="Arial"/>
          <w:sz w:val="20"/>
          <w:szCs w:val="20"/>
        </w:rPr>
        <w:t>, understood and acce</w:t>
      </w:r>
      <w:r w:rsidRPr="008234C9">
        <w:rPr>
          <w:rFonts w:ascii="Century Gothic" w:hAnsi="Century Gothic" w:cs="Arial"/>
          <w:sz w:val="20"/>
          <w:szCs w:val="20"/>
        </w:rPr>
        <w:t>pted these Terms and Conditions b</w:t>
      </w:r>
      <w:r w:rsidR="00E862BD" w:rsidRPr="008234C9">
        <w:rPr>
          <w:rFonts w:ascii="Century Gothic" w:hAnsi="Century Gothic" w:cs="Arial"/>
          <w:sz w:val="20"/>
          <w:szCs w:val="20"/>
        </w:rPr>
        <w:t>y following through all the prompts and completing a request transaction;</w:t>
      </w:r>
    </w:p>
    <w:p w:rsidR="0055258E" w:rsidRPr="008234C9" w:rsidRDefault="00E862BD" w:rsidP="005C0E9C">
      <w:pPr>
        <w:pStyle w:val="ListParagraph"/>
        <w:numPr>
          <w:ilvl w:val="1"/>
          <w:numId w:val="20"/>
        </w:numPr>
        <w:spacing w:after="0" w:line="240" w:lineRule="auto"/>
        <w:jc w:val="both"/>
        <w:rPr>
          <w:rFonts w:ascii="Century Gothic" w:hAnsi="Century Gothic" w:cs="Arial"/>
          <w:sz w:val="20"/>
          <w:szCs w:val="20"/>
        </w:rPr>
      </w:pPr>
      <w:r w:rsidRPr="008234C9">
        <w:rPr>
          <w:rFonts w:ascii="Century Gothic" w:hAnsi="Century Gothic" w:cs="Arial"/>
          <w:sz w:val="20"/>
          <w:szCs w:val="20"/>
        </w:rPr>
        <w:t xml:space="preserve">By accessing </w:t>
      </w:r>
      <w:r w:rsidR="0040285E" w:rsidRPr="008234C9">
        <w:rPr>
          <w:rFonts w:ascii="Century Gothic" w:hAnsi="Century Gothic" w:cs="Arial"/>
          <w:sz w:val="20"/>
          <w:szCs w:val="20"/>
        </w:rPr>
        <w:t>our system</w:t>
      </w:r>
      <w:r w:rsidRPr="008234C9">
        <w:rPr>
          <w:rFonts w:ascii="Century Gothic" w:hAnsi="Century Gothic" w:cs="Arial"/>
          <w:sz w:val="20"/>
          <w:szCs w:val="20"/>
        </w:rPr>
        <w:t xml:space="preserve"> and completing a request, you agree to comply with and </w:t>
      </w:r>
      <w:proofErr w:type="gramStart"/>
      <w:r w:rsidRPr="008234C9">
        <w:rPr>
          <w:rFonts w:ascii="Century Gothic" w:hAnsi="Century Gothic" w:cs="Arial"/>
          <w:sz w:val="20"/>
          <w:szCs w:val="20"/>
        </w:rPr>
        <w:t>be bound</w:t>
      </w:r>
      <w:proofErr w:type="gramEnd"/>
      <w:r w:rsidRPr="008234C9">
        <w:rPr>
          <w:rFonts w:ascii="Century Gothic" w:hAnsi="Century Gothic" w:cs="Arial"/>
          <w:sz w:val="20"/>
          <w:szCs w:val="20"/>
        </w:rPr>
        <w:t xml:space="preserve"> by these Terms and Conditions and you affirm that these Terms and Conditions</w:t>
      </w:r>
      <w:r w:rsidR="0055258E" w:rsidRPr="008234C9">
        <w:rPr>
          <w:rFonts w:ascii="Century Gothic" w:hAnsi="Century Gothic" w:cs="Arial"/>
          <w:sz w:val="20"/>
          <w:szCs w:val="20"/>
        </w:rPr>
        <w:t xml:space="preserve"> herein are without prejudice t</w:t>
      </w:r>
      <w:r w:rsidRPr="008234C9">
        <w:rPr>
          <w:rFonts w:ascii="Century Gothic" w:hAnsi="Century Gothic" w:cs="Arial"/>
          <w:sz w:val="20"/>
          <w:szCs w:val="20"/>
        </w:rPr>
        <w:t xml:space="preserve">o any right that PCL may have with respect </w:t>
      </w:r>
      <w:r w:rsidR="0055258E" w:rsidRPr="008234C9">
        <w:rPr>
          <w:rFonts w:ascii="Century Gothic" w:hAnsi="Century Gothic" w:cs="Arial"/>
          <w:sz w:val="20"/>
          <w:szCs w:val="20"/>
        </w:rPr>
        <w:t>to the services or produ</w:t>
      </w:r>
      <w:r w:rsidR="006335F8" w:rsidRPr="008234C9">
        <w:rPr>
          <w:rFonts w:ascii="Century Gothic" w:hAnsi="Century Gothic" w:cs="Arial"/>
          <w:sz w:val="20"/>
          <w:szCs w:val="20"/>
        </w:rPr>
        <w:t>cts offered in Law or otherwise.</w:t>
      </w:r>
    </w:p>
    <w:p w:rsidR="00050DD9" w:rsidRPr="008234C9" w:rsidRDefault="00050DD9" w:rsidP="00050DD9">
      <w:pPr>
        <w:pStyle w:val="ListParagraph"/>
        <w:numPr>
          <w:ilvl w:val="1"/>
          <w:numId w:val="20"/>
        </w:numPr>
        <w:spacing w:after="0" w:line="240" w:lineRule="auto"/>
        <w:jc w:val="both"/>
        <w:rPr>
          <w:rFonts w:ascii="Century Gothic" w:hAnsi="Century Gothic" w:cs="Arial"/>
          <w:sz w:val="20"/>
          <w:szCs w:val="20"/>
        </w:rPr>
      </w:pPr>
      <w:r w:rsidRPr="008234C9">
        <w:rPr>
          <w:rFonts w:ascii="Century Gothic" w:hAnsi="Century Gothic" w:cs="Arial"/>
          <w:sz w:val="20"/>
          <w:szCs w:val="20"/>
        </w:rPr>
        <w:t>The Borrower acknowledges that he or she fully understands the provisions of this Agreement and has entered into it voluntarily for his or her own benefit.</w:t>
      </w:r>
    </w:p>
    <w:p w:rsidR="006335F8" w:rsidRPr="008234C9" w:rsidRDefault="006335F8" w:rsidP="005C0E9C">
      <w:pPr>
        <w:pStyle w:val="ListParagraph"/>
        <w:numPr>
          <w:ilvl w:val="1"/>
          <w:numId w:val="20"/>
        </w:numPr>
        <w:spacing w:after="0" w:line="240" w:lineRule="auto"/>
        <w:jc w:val="both"/>
        <w:rPr>
          <w:rFonts w:ascii="Century Gothic" w:hAnsi="Century Gothic" w:cs="Arial"/>
          <w:sz w:val="20"/>
          <w:szCs w:val="20"/>
        </w:rPr>
      </w:pPr>
      <w:r w:rsidRPr="008234C9">
        <w:rPr>
          <w:rFonts w:ascii="Century Gothic" w:hAnsi="Century Gothic" w:cs="Arial"/>
          <w:sz w:val="20"/>
          <w:szCs w:val="20"/>
        </w:rPr>
        <w:t xml:space="preserve">By accepting these Terms and Conditions, you authorize PCL </w:t>
      </w:r>
      <w:r w:rsidR="008E7B6A" w:rsidRPr="008234C9">
        <w:rPr>
          <w:rFonts w:ascii="Century Gothic" w:hAnsi="Century Gothic" w:cs="Arial"/>
          <w:sz w:val="20"/>
          <w:szCs w:val="20"/>
        </w:rPr>
        <w:t xml:space="preserve">assess your credit score including but not limited </w:t>
      </w:r>
      <w:r w:rsidRPr="008234C9">
        <w:rPr>
          <w:rFonts w:ascii="Century Gothic" w:hAnsi="Century Gothic" w:cs="Arial"/>
          <w:sz w:val="20"/>
          <w:szCs w:val="20"/>
        </w:rPr>
        <w:t>to access</w:t>
      </w:r>
      <w:r w:rsidR="008E7B6A" w:rsidRPr="008234C9">
        <w:rPr>
          <w:rFonts w:ascii="Century Gothic" w:hAnsi="Century Gothic" w:cs="Arial"/>
          <w:sz w:val="20"/>
          <w:szCs w:val="20"/>
        </w:rPr>
        <w:t>ing</w:t>
      </w:r>
      <w:r w:rsidRPr="008234C9">
        <w:rPr>
          <w:rFonts w:ascii="Century Gothic" w:hAnsi="Century Gothic" w:cs="Arial"/>
          <w:sz w:val="20"/>
          <w:szCs w:val="20"/>
        </w:rPr>
        <w:t xml:space="preserve"> your credit history from a registered Credit Reference Bureau.</w:t>
      </w:r>
    </w:p>
    <w:p w:rsidR="0055258E" w:rsidRPr="008234C9" w:rsidRDefault="0055258E" w:rsidP="005C0E9C">
      <w:pPr>
        <w:pStyle w:val="ListParagraph"/>
        <w:numPr>
          <w:ilvl w:val="1"/>
          <w:numId w:val="20"/>
        </w:numPr>
        <w:spacing w:after="0" w:line="240" w:lineRule="auto"/>
        <w:jc w:val="both"/>
        <w:rPr>
          <w:rFonts w:ascii="Century Gothic" w:hAnsi="Century Gothic" w:cs="Arial"/>
          <w:sz w:val="20"/>
          <w:szCs w:val="20"/>
        </w:rPr>
      </w:pPr>
      <w:r w:rsidRPr="008234C9">
        <w:rPr>
          <w:rFonts w:ascii="Century Gothic" w:hAnsi="Century Gothic" w:cs="Arial"/>
          <w:sz w:val="20"/>
          <w:szCs w:val="20"/>
        </w:rPr>
        <w:t xml:space="preserve">These Terms and Conditions </w:t>
      </w:r>
      <w:proofErr w:type="gramStart"/>
      <w:r w:rsidRPr="008234C9">
        <w:rPr>
          <w:rFonts w:ascii="Century Gothic" w:hAnsi="Century Gothic" w:cs="Arial"/>
          <w:sz w:val="20"/>
          <w:szCs w:val="20"/>
        </w:rPr>
        <w:t>may be amended or varied by PCL from time to time</w:t>
      </w:r>
      <w:proofErr w:type="gramEnd"/>
      <w:r w:rsidRPr="008234C9">
        <w:rPr>
          <w:rFonts w:ascii="Century Gothic" w:hAnsi="Century Gothic" w:cs="Arial"/>
          <w:sz w:val="20"/>
          <w:szCs w:val="20"/>
        </w:rPr>
        <w:t xml:space="preserve"> and the completion of requests and continued </w:t>
      </w:r>
      <w:r w:rsidR="0040285E" w:rsidRPr="008234C9">
        <w:rPr>
          <w:rFonts w:ascii="Century Gothic" w:hAnsi="Century Gothic" w:cs="Arial"/>
          <w:sz w:val="20"/>
          <w:szCs w:val="20"/>
        </w:rPr>
        <w:t xml:space="preserve">use </w:t>
      </w:r>
      <w:r w:rsidRPr="008234C9">
        <w:rPr>
          <w:rFonts w:ascii="Century Gothic" w:hAnsi="Century Gothic" w:cs="Arial"/>
          <w:sz w:val="20"/>
          <w:szCs w:val="20"/>
        </w:rPr>
        <w:t>of this service constitutes your agreement to be bound by the terms of any such amendment or variation.</w:t>
      </w:r>
    </w:p>
    <w:p w:rsidR="0055258E" w:rsidRPr="008234C9" w:rsidRDefault="0055258E" w:rsidP="00DC76E6">
      <w:pPr>
        <w:spacing w:after="0" w:line="240" w:lineRule="auto"/>
        <w:jc w:val="both"/>
        <w:rPr>
          <w:rFonts w:ascii="Century Gothic" w:hAnsi="Century Gothic" w:cs="Arial"/>
          <w:sz w:val="20"/>
          <w:szCs w:val="20"/>
        </w:rPr>
      </w:pPr>
    </w:p>
    <w:p w:rsidR="00E862BD" w:rsidRPr="008234C9" w:rsidRDefault="0055258E" w:rsidP="005C0E9C">
      <w:pPr>
        <w:pStyle w:val="ListParagraph"/>
        <w:numPr>
          <w:ilvl w:val="0"/>
          <w:numId w:val="20"/>
        </w:numPr>
        <w:spacing w:line="240" w:lineRule="auto"/>
        <w:jc w:val="both"/>
        <w:rPr>
          <w:rFonts w:ascii="Century Gothic" w:hAnsi="Century Gothic" w:cs="Arial"/>
          <w:b/>
          <w:sz w:val="20"/>
          <w:szCs w:val="20"/>
          <w:u w:val="single"/>
        </w:rPr>
      </w:pPr>
      <w:r w:rsidRPr="008234C9">
        <w:rPr>
          <w:rFonts w:ascii="Century Gothic" w:hAnsi="Century Gothic" w:cs="Arial"/>
          <w:b/>
          <w:sz w:val="20"/>
          <w:szCs w:val="20"/>
          <w:u w:val="single"/>
        </w:rPr>
        <w:t>REGISTRATION</w:t>
      </w:r>
    </w:p>
    <w:p w:rsidR="00D9120A" w:rsidRPr="008234C9" w:rsidRDefault="0040285E" w:rsidP="005C0E9C">
      <w:pPr>
        <w:pStyle w:val="ListParagraph"/>
        <w:numPr>
          <w:ilvl w:val="1"/>
          <w:numId w:val="20"/>
        </w:numPr>
        <w:spacing w:after="0" w:line="240" w:lineRule="auto"/>
        <w:jc w:val="both"/>
        <w:rPr>
          <w:rFonts w:ascii="Century Gothic" w:hAnsi="Century Gothic" w:cs="Arial"/>
          <w:sz w:val="20"/>
          <w:szCs w:val="20"/>
        </w:rPr>
      </w:pPr>
      <w:r w:rsidRPr="008234C9">
        <w:rPr>
          <w:rFonts w:ascii="Century Gothic" w:hAnsi="Century Gothic" w:cs="Arial"/>
          <w:sz w:val="20"/>
          <w:szCs w:val="20"/>
        </w:rPr>
        <w:t>Our system</w:t>
      </w:r>
      <w:r w:rsidR="00D9120A" w:rsidRPr="008234C9">
        <w:rPr>
          <w:rFonts w:ascii="Century Gothic" w:hAnsi="Century Gothic" w:cs="Arial"/>
          <w:sz w:val="20"/>
          <w:szCs w:val="20"/>
        </w:rPr>
        <w:t xml:space="preserve"> requires that you register by creating an account with us to be able to access our </w:t>
      </w:r>
      <w:r w:rsidR="000E4D36" w:rsidRPr="008234C9">
        <w:rPr>
          <w:rFonts w:ascii="Century Gothic" w:hAnsi="Century Gothic" w:cs="Arial"/>
          <w:sz w:val="20"/>
          <w:szCs w:val="20"/>
        </w:rPr>
        <w:t>various products;</w:t>
      </w:r>
    </w:p>
    <w:p w:rsidR="00D9120A" w:rsidRPr="008234C9" w:rsidRDefault="00D9120A" w:rsidP="005C0E9C">
      <w:pPr>
        <w:pStyle w:val="ListParagraph"/>
        <w:numPr>
          <w:ilvl w:val="1"/>
          <w:numId w:val="20"/>
        </w:numPr>
        <w:spacing w:after="0" w:line="240" w:lineRule="auto"/>
        <w:jc w:val="both"/>
        <w:rPr>
          <w:rFonts w:ascii="Century Gothic" w:hAnsi="Century Gothic" w:cs="Arial"/>
          <w:sz w:val="20"/>
          <w:szCs w:val="20"/>
        </w:rPr>
      </w:pPr>
      <w:r w:rsidRPr="008234C9">
        <w:rPr>
          <w:rFonts w:ascii="Century Gothic" w:hAnsi="Century Gothic" w:cs="Arial"/>
          <w:sz w:val="20"/>
          <w:szCs w:val="20"/>
        </w:rPr>
        <w:t xml:space="preserve">You agree to be responsible for maintaining the confidentiality of your passwords or other account </w:t>
      </w:r>
      <w:proofErr w:type="gramStart"/>
      <w:r w:rsidRPr="008234C9">
        <w:rPr>
          <w:rFonts w:ascii="Century Gothic" w:hAnsi="Century Gothic" w:cs="Arial"/>
          <w:sz w:val="20"/>
          <w:szCs w:val="20"/>
        </w:rPr>
        <w:t>identifiers which you choose</w:t>
      </w:r>
      <w:proofErr w:type="gramEnd"/>
      <w:r w:rsidRPr="008234C9">
        <w:rPr>
          <w:rFonts w:ascii="Century Gothic" w:hAnsi="Century Gothic" w:cs="Arial"/>
          <w:sz w:val="20"/>
          <w:szCs w:val="20"/>
        </w:rPr>
        <w:t xml:space="preserve"> and all other activiti</w:t>
      </w:r>
      <w:r w:rsidR="0040285E" w:rsidRPr="008234C9">
        <w:rPr>
          <w:rFonts w:ascii="Century Gothic" w:hAnsi="Century Gothic" w:cs="Arial"/>
          <w:sz w:val="20"/>
          <w:szCs w:val="20"/>
        </w:rPr>
        <w:t>es that occur on your equipment</w:t>
      </w:r>
      <w:r w:rsidRPr="008234C9">
        <w:rPr>
          <w:rFonts w:ascii="Century Gothic" w:hAnsi="Century Gothic" w:cs="Arial"/>
          <w:sz w:val="20"/>
          <w:szCs w:val="20"/>
        </w:rPr>
        <w:t>.</w:t>
      </w:r>
    </w:p>
    <w:p w:rsidR="00F13DB6" w:rsidRPr="008234C9" w:rsidRDefault="00F13DB6" w:rsidP="005C0E9C">
      <w:pPr>
        <w:pStyle w:val="ListParagraph"/>
        <w:numPr>
          <w:ilvl w:val="1"/>
          <w:numId w:val="20"/>
        </w:numPr>
        <w:spacing w:after="0" w:line="240" w:lineRule="auto"/>
        <w:jc w:val="both"/>
        <w:rPr>
          <w:rFonts w:ascii="Century Gothic" w:hAnsi="Century Gothic" w:cs="Arial"/>
          <w:sz w:val="20"/>
          <w:szCs w:val="20"/>
        </w:rPr>
      </w:pPr>
      <w:r w:rsidRPr="008234C9">
        <w:rPr>
          <w:rFonts w:ascii="Century Gothic" w:hAnsi="Century Gothic" w:cs="Arial"/>
          <w:sz w:val="20"/>
          <w:szCs w:val="20"/>
        </w:rPr>
        <w:t xml:space="preserve">By </w:t>
      </w:r>
      <w:r w:rsidR="00C64560" w:rsidRPr="008234C9">
        <w:rPr>
          <w:rFonts w:ascii="Century Gothic" w:hAnsi="Century Gothic" w:cs="Arial"/>
          <w:sz w:val="20"/>
          <w:szCs w:val="20"/>
        </w:rPr>
        <w:t>si</w:t>
      </w:r>
      <w:r w:rsidR="0040285E" w:rsidRPr="008234C9">
        <w:rPr>
          <w:rFonts w:ascii="Century Gothic" w:hAnsi="Century Gothic" w:cs="Arial"/>
          <w:sz w:val="20"/>
          <w:szCs w:val="20"/>
        </w:rPr>
        <w:t>gning up or otherwise using our system</w:t>
      </w:r>
      <w:r w:rsidRPr="008234C9">
        <w:rPr>
          <w:rFonts w:ascii="Century Gothic" w:hAnsi="Century Gothic" w:cs="Arial"/>
          <w:sz w:val="20"/>
          <w:szCs w:val="20"/>
        </w:rPr>
        <w:t xml:space="preserve">, you have read and understood our Terms and Conditions of registration </w:t>
      </w:r>
      <w:r w:rsidR="0000197A" w:rsidRPr="008234C9">
        <w:rPr>
          <w:rFonts w:ascii="Century Gothic" w:hAnsi="Century Gothic" w:cs="Arial"/>
          <w:sz w:val="20"/>
          <w:szCs w:val="20"/>
        </w:rPr>
        <w:t>on our official</w:t>
      </w:r>
      <w:r w:rsidR="002C6463" w:rsidRPr="008234C9">
        <w:rPr>
          <w:rFonts w:ascii="Century Gothic" w:hAnsi="Century Gothic" w:cs="Arial"/>
          <w:sz w:val="20"/>
          <w:szCs w:val="20"/>
        </w:rPr>
        <w:t xml:space="preserve"> website </w:t>
      </w:r>
      <w:r w:rsidRPr="008234C9">
        <w:rPr>
          <w:rFonts w:ascii="Century Gothic" w:hAnsi="Century Gothic" w:cs="Arial"/>
          <w:sz w:val="20"/>
          <w:szCs w:val="20"/>
        </w:rPr>
        <w:t>and agree to be bound by these Terms and C</w:t>
      </w:r>
      <w:r w:rsidR="000E4D36" w:rsidRPr="008234C9">
        <w:rPr>
          <w:rFonts w:ascii="Century Gothic" w:hAnsi="Century Gothic" w:cs="Arial"/>
          <w:sz w:val="20"/>
          <w:szCs w:val="20"/>
        </w:rPr>
        <w:t>onditions;</w:t>
      </w:r>
    </w:p>
    <w:p w:rsidR="0055258E" w:rsidRPr="008234C9" w:rsidRDefault="0055258E" w:rsidP="005C0E9C">
      <w:pPr>
        <w:pStyle w:val="ListParagraph"/>
        <w:numPr>
          <w:ilvl w:val="1"/>
          <w:numId w:val="20"/>
        </w:numPr>
        <w:spacing w:after="0" w:line="240" w:lineRule="auto"/>
        <w:jc w:val="both"/>
        <w:rPr>
          <w:rFonts w:ascii="Century Gothic" w:hAnsi="Century Gothic" w:cs="Arial"/>
          <w:sz w:val="20"/>
          <w:szCs w:val="20"/>
        </w:rPr>
      </w:pPr>
      <w:r w:rsidRPr="008234C9">
        <w:rPr>
          <w:rFonts w:ascii="Century Gothic" w:hAnsi="Century Gothic" w:cs="Arial"/>
          <w:sz w:val="20"/>
          <w:szCs w:val="20"/>
        </w:rPr>
        <w:t xml:space="preserve">You hereby agree and authorize PCL to obtain and procure your personal information contained in the IPRS from the Government of Kenya and you further agree and consent to the disclosure and provision </w:t>
      </w:r>
      <w:r w:rsidR="009C5F03" w:rsidRPr="008234C9">
        <w:rPr>
          <w:rFonts w:ascii="Century Gothic" w:hAnsi="Century Gothic" w:cs="Arial"/>
          <w:sz w:val="20"/>
          <w:szCs w:val="20"/>
        </w:rPr>
        <w:t>of such personal information by the Government of Kenya to PCL.</w:t>
      </w:r>
    </w:p>
    <w:p w:rsidR="006335F8" w:rsidRPr="008234C9" w:rsidRDefault="006335F8" w:rsidP="005C0E9C">
      <w:pPr>
        <w:pStyle w:val="ListParagraph"/>
        <w:numPr>
          <w:ilvl w:val="1"/>
          <w:numId w:val="20"/>
        </w:numPr>
        <w:spacing w:after="0" w:line="240" w:lineRule="auto"/>
        <w:jc w:val="both"/>
        <w:rPr>
          <w:rFonts w:ascii="Century Gothic" w:hAnsi="Century Gothic" w:cs="Arial"/>
          <w:sz w:val="20"/>
          <w:szCs w:val="20"/>
        </w:rPr>
      </w:pPr>
      <w:r w:rsidRPr="008234C9">
        <w:rPr>
          <w:rFonts w:ascii="Century Gothic" w:hAnsi="Century Gothic" w:cs="Arial"/>
          <w:sz w:val="20"/>
          <w:szCs w:val="20"/>
        </w:rPr>
        <w:t xml:space="preserve">You hereby authorize PCL to access any information available to assess your request, </w:t>
      </w:r>
      <w:proofErr w:type="gramStart"/>
      <w:r w:rsidRPr="008234C9">
        <w:rPr>
          <w:rFonts w:ascii="Century Gothic" w:hAnsi="Century Gothic" w:cs="Arial"/>
          <w:sz w:val="20"/>
          <w:szCs w:val="20"/>
        </w:rPr>
        <w:t>and also</w:t>
      </w:r>
      <w:proofErr w:type="gramEnd"/>
      <w:r w:rsidRPr="008234C9">
        <w:rPr>
          <w:rFonts w:ascii="Century Gothic" w:hAnsi="Century Gothic" w:cs="Arial"/>
          <w:sz w:val="20"/>
          <w:szCs w:val="20"/>
        </w:rPr>
        <w:t xml:space="preserve"> gives PCL permission </w:t>
      </w:r>
      <w:r w:rsidR="00273ABD" w:rsidRPr="008234C9">
        <w:rPr>
          <w:rFonts w:ascii="Century Gothic" w:hAnsi="Century Gothic" w:cs="Arial"/>
          <w:sz w:val="20"/>
          <w:szCs w:val="20"/>
        </w:rPr>
        <w:t>to subject your information to our robust credit scoring engine to ascertain your credit worthiness.</w:t>
      </w:r>
    </w:p>
    <w:p w:rsidR="00897D30" w:rsidRPr="008234C9" w:rsidRDefault="0040285E" w:rsidP="00CE4EE8">
      <w:pPr>
        <w:pStyle w:val="ListParagraph"/>
        <w:numPr>
          <w:ilvl w:val="1"/>
          <w:numId w:val="20"/>
        </w:numPr>
        <w:spacing w:after="0" w:line="240" w:lineRule="auto"/>
        <w:jc w:val="both"/>
        <w:rPr>
          <w:rFonts w:ascii="Century Gothic" w:hAnsi="Century Gothic" w:cs="Arial"/>
          <w:sz w:val="20"/>
          <w:szCs w:val="20"/>
        </w:rPr>
      </w:pPr>
      <w:r w:rsidRPr="008234C9">
        <w:rPr>
          <w:rFonts w:ascii="Century Gothic" w:hAnsi="Century Gothic" w:cs="Arial"/>
          <w:sz w:val="20"/>
          <w:szCs w:val="20"/>
        </w:rPr>
        <w:t xml:space="preserve">PCL </w:t>
      </w:r>
      <w:r w:rsidR="009C5F03" w:rsidRPr="008234C9">
        <w:rPr>
          <w:rFonts w:ascii="Century Gothic" w:hAnsi="Century Gothic" w:cs="Arial"/>
          <w:sz w:val="20"/>
          <w:szCs w:val="20"/>
        </w:rPr>
        <w:t>reserves the right to request for further information from you pertaining to your application for PCL services or products. Failure to provide such information within the time required by PCL</w:t>
      </w:r>
      <w:r w:rsidR="00461E7B" w:rsidRPr="008234C9">
        <w:rPr>
          <w:rFonts w:ascii="Century Gothic" w:hAnsi="Century Gothic" w:cs="Arial"/>
          <w:sz w:val="20"/>
          <w:szCs w:val="20"/>
        </w:rPr>
        <w:t xml:space="preserve"> may </w:t>
      </w:r>
      <w:r w:rsidR="008E3729" w:rsidRPr="008234C9">
        <w:rPr>
          <w:rFonts w:ascii="Century Gothic" w:hAnsi="Century Gothic" w:cs="Arial"/>
          <w:sz w:val="20"/>
          <w:szCs w:val="20"/>
        </w:rPr>
        <w:t>result</w:t>
      </w:r>
      <w:r w:rsidR="002C6463" w:rsidRPr="008234C9">
        <w:rPr>
          <w:rFonts w:ascii="Century Gothic" w:hAnsi="Century Gothic" w:cs="Arial"/>
          <w:sz w:val="20"/>
          <w:szCs w:val="20"/>
        </w:rPr>
        <w:t xml:space="preserve"> in PCL declining to</w:t>
      </w:r>
      <w:r w:rsidR="00461E7B" w:rsidRPr="008234C9">
        <w:rPr>
          <w:rFonts w:ascii="Century Gothic" w:hAnsi="Century Gothic" w:cs="Arial"/>
          <w:sz w:val="20"/>
          <w:szCs w:val="20"/>
        </w:rPr>
        <w:t xml:space="preserve"> your request for a loan facility.</w:t>
      </w:r>
    </w:p>
    <w:p w:rsidR="00AC2D4F" w:rsidRPr="008234C9" w:rsidRDefault="00F13DB6" w:rsidP="005C0E9C">
      <w:pPr>
        <w:pStyle w:val="ListParagraph"/>
        <w:numPr>
          <w:ilvl w:val="1"/>
          <w:numId w:val="20"/>
        </w:numPr>
        <w:spacing w:after="0" w:line="240" w:lineRule="auto"/>
        <w:jc w:val="both"/>
        <w:rPr>
          <w:rFonts w:ascii="Century Gothic" w:hAnsi="Century Gothic" w:cs="Arial"/>
          <w:sz w:val="20"/>
          <w:szCs w:val="20"/>
        </w:rPr>
      </w:pPr>
      <w:r w:rsidRPr="008234C9">
        <w:rPr>
          <w:rFonts w:ascii="Century Gothic" w:hAnsi="Century Gothic" w:cs="Arial"/>
          <w:sz w:val="20"/>
          <w:szCs w:val="20"/>
        </w:rPr>
        <w:t xml:space="preserve">If you do not accept all of these Terms and Conditions of Registration, then you </w:t>
      </w:r>
      <w:r w:rsidR="002C6463" w:rsidRPr="008234C9">
        <w:rPr>
          <w:rFonts w:ascii="Century Gothic" w:hAnsi="Century Gothic" w:cs="Arial"/>
          <w:sz w:val="20"/>
          <w:szCs w:val="20"/>
        </w:rPr>
        <w:t>should not proceed with the registration;</w:t>
      </w:r>
    </w:p>
    <w:p w:rsidR="00B54934" w:rsidRPr="008234C9" w:rsidRDefault="00B54934" w:rsidP="005C0E9C">
      <w:pPr>
        <w:pStyle w:val="ListParagraph"/>
        <w:numPr>
          <w:ilvl w:val="1"/>
          <w:numId w:val="20"/>
        </w:numPr>
        <w:spacing w:after="0" w:line="240" w:lineRule="auto"/>
        <w:jc w:val="both"/>
        <w:rPr>
          <w:rFonts w:ascii="Century Gothic" w:hAnsi="Century Gothic" w:cs="Arial"/>
          <w:sz w:val="20"/>
          <w:szCs w:val="20"/>
        </w:rPr>
      </w:pPr>
      <w:r w:rsidRPr="008234C9">
        <w:rPr>
          <w:rFonts w:ascii="Century Gothic" w:hAnsi="Century Gothic" w:cs="Arial"/>
          <w:sz w:val="20"/>
          <w:szCs w:val="20"/>
        </w:rPr>
        <w:t xml:space="preserve">Upon successful registration, you </w:t>
      </w:r>
      <w:proofErr w:type="gramStart"/>
      <w:r w:rsidRPr="008234C9">
        <w:rPr>
          <w:rFonts w:ascii="Century Gothic" w:hAnsi="Century Gothic" w:cs="Arial"/>
          <w:sz w:val="20"/>
          <w:szCs w:val="20"/>
        </w:rPr>
        <w:t>are advised</w:t>
      </w:r>
      <w:proofErr w:type="gramEnd"/>
      <w:r w:rsidRPr="008234C9">
        <w:rPr>
          <w:rFonts w:ascii="Century Gothic" w:hAnsi="Century Gothic" w:cs="Arial"/>
          <w:sz w:val="20"/>
          <w:szCs w:val="20"/>
        </w:rPr>
        <w:t xml:space="preserve"> to </w:t>
      </w:r>
      <w:r w:rsidR="008D7A87" w:rsidRPr="008234C9">
        <w:rPr>
          <w:rFonts w:ascii="Century Gothic" w:hAnsi="Century Gothic" w:cs="Arial"/>
          <w:sz w:val="20"/>
          <w:szCs w:val="20"/>
        </w:rPr>
        <w:t>read and familiarize yourself</w:t>
      </w:r>
      <w:r w:rsidR="000E1D47" w:rsidRPr="008234C9">
        <w:rPr>
          <w:rFonts w:ascii="Century Gothic" w:hAnsi="Century Gothic" w:cs="Arial"/>
          <w:sz w:val="20"/>
          <w:szCs w:val="20"/>
        </w:rPr>
        <w:t xml:space="preserve"> with the </w:t>
      </w:r>
      <w:r w:rsidRPr="008234C9">
        <w:rPr>
          <w:rFonts w:ascii="Century Gothic" w:hAnsi="Century Gothic" w:cs="Arial"/>
          <w:sz w:val="20"/>
          <w:szCs w:val="20"/>
        </w:rPr>
        <w:t>terms and conditions of each product</w:t>
      </w:r>
      <w:r w:rsidR="000E1D47" w:rsidRPr="008234C9">
        <w:rPr>
          <w:rFonts w:ascii="Century Gothic" w:hAnsi="Century Gothic" w:cs="Arial"/>
          <w:sz w:val="20"/>
          <w:szCs w:val="20"/>
        </w:rPr>
        <w:t xml:space="preserve"> as you shall be bound by the said terms and conditions of each product</w:t>
      </w:r>
      <w:r w:rsidRPr="008234C9">
        <w:rPr>
          <w:rFonts w:ascii="Century Gothic" w:hAnsi="Century Gothic" w:cs="Arial"/>
          <w:sz w:val="20"/>
          <w:szCs w:val="20"/>
        </w:rPr>
        <w:t>.</w:t>
      </w:r>
    </w:p>
    <w:p w:rsidR="00E5786B" w:rsidRPr="008234C9" w:rsidRDefault="00E5786B" w:rsidP="005C0E9C">
      <w:pPr>
        <w:spacing w:after="0" w:line="240" w:lineRule="auto"/>
        <w:jc w:val="both"/>
        <w:rPr>
          <w:rFonts w:ascii="Century Gothic" w:hAnsi="Century Gothic" w:cs="Arial"/>
          <w:sz w:val="20"/>
          <w:szCs w:val="20"/>
        </w:rPr>
      </w:pPr>
    </w:p>
    <w:p w:rsidR="00324F2D" w:rsidRPr="008234C9" w:rsidRDefault="00324F2D" w:rsidP="005C0E9C">
      <w:pPr>
        <w:pStyle w:val="ListParagraph"/>
        <w:numPr>
          <w:ilvl w:val="0"/>
          <w:numId w:val="20"/>
        </w:numPr>
        <w:spacing w:after="0" w:line="240" w:lineRule="auto"/>
        <w:jc w:val="both"/>
        <w:rPr>
          <w:rFonts w:ascii="Century Gothic" w:hAnsi="Century Gothic" w:cs="Arial"/>
          <w:b/>
          <w:sz w:val="20"/>
          <w:szCs w:val="20"/>
          <w:u w:val="single"/>
        </w:rPr>
      </w:pPr>
      <w:r w:rsidRPr="008234C9">
        <w:rPr>
          <w:rFonts w:ascii="Century Gothic" w:hAnsi="Century Gothic" w:cs="Arial"/>
          <w:b/>
          <w:sz w:val="20"/>
          <w:szCs w:val="20"/>
          <w:u w:val="single"/>
        </w:rPr>
        <w:t>FEES</w:t>
      </w:r>
      <w:r w:rsidR="00BB4C42" w:rsidRPr="008234C9">
        <w:rPr>
          <w:rFonts w:ascii="Century Gothic" w:hAnsi="Century Gothic" w:cs="Arial"/>
          <w:b/>
          <w:sz w:val="20"/>
          <w:szCs w:val="20"/>
          <w:u w:val="single"/>
        </w:rPr>
        <w:t>, CHARGES AND TAXES</w:t>
      </w:r>
    </w:p>
    <w:p w:rsidR="00BB4C42" w:rsidRPr="008234C9" w:rsidRDefault="00324F2D" w:rsidP="00897D30">
      <w:pPr>
        <w:pStyle w:val="ListParagraph"/>
        <w:numPr>
          <w:ilvl w:val="1"/>
          <w:numId w:val="20"/>
        </w:numPr>
        <w:spacing w:after="0" w:line="240" w:lineRule="auto"/>
        <w:jc w:val="both"/>
        <w:rPr>
          <w:rFonts w:ascii="Century Gothic" w:hAnsi="Century Gothic" w:cs="Arial"/>
          <w:sz w:val="20"/>
          <w:szCs w:val="20"/>
        </w:rPr>
      </w:pPr>
      <w:r w:rsidRPr="008234C9">
        <w:rPr>
          <w:rFonts w:ascii="Century Gothic" w:hAnsi="Century Gothic" w:cs="Arial"/>
          <w:sz w:val="20"/>
          <w:szCs w:val="20"/>
        </w:rPr>
        <w:t>You</w:t>
      </w:r>
      <w:r w:rsidR="00897D30" w:rsidRPr="008234C9">
        <w:rPr>
          <w:rFonts w:ascii="Century Gothic" w:hAnsi="Century Gothic" w:cs="Arial"/>
          <w:sz w:val="20"/>
          <w:szCs w:val="20"/>
        </w:rPr>
        <w:t xml:space="preserve"> her</w:t>
      </w:r>
      <w:r w:rsidR="00BB4C42" w:rsidRPr="008234C9">
        <w:rPr>
          <w:rFonts w:ascii="Century Gothic" w:hAnsi="Century Gothic" w:cs="Arial"/>
          <w:sz w:val="20"/>
          <w:szCs w:val="20"/>
        </w:rPr>
        <w:t>eby agree to pay all</w:t>
      </w:r>
      <w:r w:rsidR="00897D30" w:rsidRPr="008234C9">
        <w:rPr>
          <w:rFonts w:ascii="Century Gothic" w:hAnsi="Century Gothic" w:cs="Arial"/>
          <w:sz w:val="20"/>
          <w:szCs w:val="20"/>
        </w:rPr>
        <w:t xml:space="preserve"> fees</w:t>
      </w:r>
      <w:r w:rsidR="00BB4C42" w:rsidRPr="008234C9">
        <w:rPr>
          <w:rFonts w:ascii="Century Gothic" w:hAnsi="Century Gothic" w:cs="Arial"/>
          <w:sz w:val="20"/>
          <w:szCs w:val="20"/>
        </w:rPr>
        <w:t>, commissions, costs and other charges</w:t>
      </w:r>
      <w:r w:rsidR="00897D30" w:rsidRPr="008234C9">
        <w:rPr>
          <w:rFonts w:ascii="Century Gothic" w:hAnsi="Century Gothic" w:cs="Arial"/>
          <w:sz w:val="20"/>
          <w:szCs w:val="20"/>
        </w:rPr>
        <w:t xml:space="preserve"> payable in connection with your use of </w:t>
      </w:r>
      <w:r w:rsidR="00461E7B" w:rsidRPr="008234C9">
        <w:rPr>
          <w:rFonts w:ascii="Century Gothic" w:hAnsi="Century Gothic" w:cs="Arial"/>
          <w:sz w:val="20"/>
          <w:szCs w:val="20"/>
        </w:rPr>
        <w:t>our system</w:t>
      </w:r>
      <w:r w:rsidR="00BB4C42" w:rsidRPr="008234C9">
        <w:rPr>
          <w:rFonts w:ascii="Century Gothic" w:hAnsi="Century Gothic" w:cs="Arial"/>
          <w:sz w:val="20"/>
          <w:szCs w:val="20"/>
        </w:rPr>
        <w:t xml:space="preserve"> and/or incurred by PCL in obtaining or attempting to obtain settlement </w:t>
      </w:r>
      <w:r w:rsidR="00066728" w:rsidRPr="008234C9">
        <w:rPr>
          <w:rFonts w:ascii="Century Gothic" w:hAnsi="Century Gothic" w:cs="Arial"/>
          <w:sz w:val="20"/>
          <w:szCs w:val="20"/>
        </w:rPr>
        <w:t xml:space="preserve">of any loan advanced herein </w:t>
      </w:r>
      <w:r w:rsidR="00BB4C42" w:rsidRPr="008234C9">
        <w:rPr>
          <w:rFonts w:ascii="Century Gothic" w:hAnsi="Century Gothic" w:cs="Arial"/>
          <w:sz w:val="20"/>
          <w:szCs w:val="20"/>
        </w:rPr>
        <w:t>including but not limited to the following:</w:t>
      </w:r>
    </w:p>
    <w:p w:rsidR="00BB4C42" w:rsidRPr="008234C9" w:rsidRDefault="00BB4C42" w:rsidP="00BB4C42">
      <w:pPr>
        <w:pStyle w:val="ListParagraph"/>
        <w:numPr>
          <w:ilvl w:val="2"/>
          <w:numId w:val="20"/>
        </w:numPr>
        <w:spacing w:after="0" w:line="240" w:lineRule="auto"/>
        <w:jc w:val="both"/>
        <w:rPr>
          <w:rFonts w:ascii="Century Gothic" w:hAnsi="Century Gothic" w:cs="Arial"/>
          <w:sz w:val="20"/>
          <w:szCs w:val="20"/>
        </w:rPr>
      </w:pPr>
      <w:r w:rsidRPr="008234C9">
        <w:rPr>
          <w:rFonts w:ascii="Century Gothic" w:hAnsi="Century Gothic" w:cs="Arial"/>
          <w:sz w:val="20"/>
          <w:szCs w:val="20"/>
        </w:rPr>
        <w:t>Legal charges which may include advocate and client charges, costs and expenses incurred in any legal, arbitration or other proceedings arising out of or connected with your loan account;</w:t>
      </w:r>
    </w:p>
    <w:p w:rsidR="00BB4C42" w:rsidRPr="008234C9" w:rsidRDefault="00BB4C42" w:rsidP="00BB4C42">
      <w:pPr>
        <w:pStyle w:val="ListParagraph"/>
        <w:numPr>
          <w:ilvl w:val="2"/>
          <w:numId w:val="20"/>
        </w:numPr>
        <w:spacing w:after="0" w:line="240" w:lineRule="auto"/>
        <w:jc w:val="both"/>
        <w:rPr>
          <w:rFonts w:ascii="Century Gothic" w:hAnsi="Century Gothic" w:cs="Arial"/>
          <w:sz w:val="20"/>
          <w:szCs w:val="20"/>
        </w:rPr>
      </w:pPr>
      <w:r w:rsidRPr="008234C9">
        <w:rPr>
          <w:rFonts w:ascii="Century Gothic" w:hAnsi="Century Gothic" w:cs="Arial"/>
          <w:sz w:val="20"/>
          <w:szCs w:val="20"/>
        </w:rPr>
        <w:t>Commissions at such rates as PCL may determine from time to time;</w:t>
      </w:r>
    </w:p>
    <w:p w:rsidR="00324F2D" w:rsidRPr="008234C9" w:rsidRDefault="00BB4C42" w:rsidP="00BB4C42">
      <w:pPr>
        <w:pStyle w:val="ListParagraph"/>
        <w:numPr>
          <w:ilvl w:val="2"/>
          <w:numId w:val="20"/>
        </w:numPr>
        <w:spacing w:after="0" w:line="240" w:lineRule="auto"/>
        <w:jc w:val="both"/>
        <w:rPr>
          <w:rFonts w:ascii="Century Gothic" w:hAnsi="Century Gothic" w:cs="Arial"/>
          <w:sz w:val="20"/>
          <w:szCs w:val="20"/>
        </w:rPr>
      </w:pPr>
      <w:r w:rsidRPr="008234C9">
        <w:rPr>
          <w:rFonts w:ascii="Century Gothic" w:hAnsi="Century Gothic" w:cs="Arial"/>
          <w:sz w:val="20"/>
          <w:szCs w:val="20"/>
        </w:rPr>
        <w:lastRenderedPageBreak/>
        <w:t xml:space="preserve">Other charges and expenses including but not limited to ledger fees, postage, cables, telephone calls, taxes, duties and impositions. </w:t>
      </w:r>
      <w:r w:rsidR="00897D30" w:rsidRPr="008234C9">
        <w:rPr>
          <w:rFonts w:ascii="Century Gothic" w:hAnsi="Century Gothic" w:cs="Arial"/>
          <w:sz w:val="20"/>
          <w:szCs w:val="20"/>
        </w:rPr>
        <w:t xml:space="preserve"> </w:t>
      </w:r>
    </w:p>
    <w:p w:rsidR="00897D30" w:rsidRPr="008234C9" w:rsidRDefault="00066728" w:rsidP="00897D30">
      <w:pPr>
        <w:pStyle w:val="ListParagraph"/>
        <w:numPr>
          <w:ilvl w:val="1"/>
          <w:numId w:val="20"/>
        </w:numPr>
        <w:spacing w:after="0" w:line="240" w:lineRule="auto"/>
        <w:jc w:val="both"/>
        <w:rPr>
          <w:rFonts w:ascii="Century Gothic" w:hAnsi="Century Gothic" w:cs="Arial"/>
          <w:sz w:val="20"/>
          <w:szCs w:val="20"/>
        </w:rPr>
      </w:pPr>
      <w:r w:rsidRPr="008234C9">
        <w:rPr>
          <w:rFonts w:ascii="Century Gothic" w:hAnsi="Century Gothic" w:cs="Arial"/>
          <w:sz w:val="20"/>
          <w:szCs w:val="20"/>
        </w:rPr>
        <w:t xml:space="preserve">All payments to </w:t>
      </w:r>
      <w:proofErr w:type="gramStart"/>
      <w:r w:rsidRPr="008234C9">
        <w:rPr>
          <w:rFonts w:ascii="Century Gothic" w:hAnsi="Century Gothic" w:cs="Arial"/>
          <w:sz w:val="20"/>
          <w:szCs w:val="20"/>
        </w:rPr>
        <w:t>be made</w:t>
      </w:r>
      <w:proofErr w:type="gramEnd"/>
      <w:r w:rsidRPr="008234C9">
        <w:rPr>
          <w:rFonts w:ascii="Century Gothic" w:hAnsi="Century Gothic" w:cs="Arial"/>
          <w:sz w:val="20"/>
          <w:szCs w:val="20"/>
        </w:rPr>
        <w:t xml:space="preserve"> by you in connection with these Terms and Conditions are calculated without regard to any taxes payable by you. If any taxes are payable in connection with the payment, you must pay PCL an additional amount equal to the payment multiplied by the appropriate rate of tax.</w:t>
      </w:r>
    </w:p>
    <w:p w:rsidR="00897D30" w:rsidRPr="008234C9" w:rsidRDefault="00897D30" w:rsidP="00DC76E6">
      <w:pPr>
        <w:spacing w:after="0" w:line="240" w:lineRule="auto"/>
        <w:jc w:val="both"/>
        <w:rPr>
          <w:rFonts w:ascii="Century Gothic" w:hAnsi="Century Gothic" w:cs="Arial"/>
          <w:sz w:val="20"/>
          <w:szCs w:val="20"/>
        </w:rPr>
      </w:pPr>
    </w:p>
    <w:p w:rsidR="00897D30" w:rsidRPr="008234C9" w:rsidRDefault="00112367" w:rsidP="00897D30">
      <w:pPr>
        <w:pStyle w:val="ListParagraph"/>
        <w:numPr>
          <w:ilvl w:val="0"/>
          <w:numId w:val="20"/>
        </w:numPr>
        <w:spacing w:after="0" w:line="240" w:lineRule="auto"/>
        <w:jc w:val="both"/>
        <w:rPr>
          <w:rFonts w:ascii="Century Gothic" w:hAnsi="Century Gothic" w:cs="Arial"/>
          <w:b/>
          <w:sz w:val="20"/>
          <w:szCs w:val="20"/>
          <w:u w:val="single"/>
        </w:rPr>
      </w:pPr>
      <w:r w:rsidRPr="008234C9">
        <w:rPr>
          <w:rFonts w:ascii="Century Gothic" w:hAnsi="Century Gothic" w:cs="Arial"/>
          <w:b/>
          <w:sz w:val="20"/>
          <w:szCs w:val="20"/>
          <w:u w:val="single"/>
        </w:rPr>
        <w:t>BORROWER</w:t>
      </w:r>
      <w:r w:rsidR="00897D30" w:rsidRPr="008234C9">
        <w:rPr>
          <w:rFonts w:ascii="Century Gothic" w:hAnsi="Century Gothic" w:cs="Arial"/>
          <w:b/>
          <w:sz w:val="20"/>
          <w:szCs w:val="20"/>
          <w:u w:val="single"/>
        </w:rPr>
        <w:t xml:space="preserve">’S EQUIPMENT AND </w:t>
      </w:r>
      <w:r w:rsidRPr="008234C9">
        <w:rPr>
          <w:rFonts w:ascii="Century Gothic" w:hAnsi="Century Gothic" w:cs="Arial"/>
          <w:b/>
          <w:sz w:val="20"/>
          <w:szCs w:val="20"/>
          <w:u w:val="single"/>
        </w:rPr>
        <w:t>BORROWER</w:t>
      </w:r>
      <w:r w:rsidR="00897D30" w:rsidRPr="008234C9">
        <w:rPr>
          <w:rFonts w:ascii="Century Gothic" w:hAnsi="Century Gothic" w:cs="Arial"/>
          <w:b/>
          <w:sz w:val="20"/>
          <w:szCs w:val="20"/>
          <w:u w:val="single"/>
        </w:rPr>
        <w:t>’S RESPONSIBILITIES</w:t>
      </w:r>
    </w:p>
    <w:p w:rsidR="00897D30" w:rsidRPr="008234C9" w:rsidRDefault="00F83A29" w:rsidP="00F83A29">
      <w:pPr>
        <w:pStyle w:val="ListParagraph"/>
        <w:numPr>
          <w:ilvl w:val="1"/>
          <w:numId w:val="20"/>
        </w:numPr>
        <w:spacing w:after="0" w:line="240" w:lineRule="auto"/>
        <w:jc w:val="both"/>
        <w:rPr>
          <w:rFonts w:ascii="Century Gothic" w:hAnsi="Century Gothic" w:cs="Arial"/>
          <w:sz w:val="20"/>
          <w:szCs w:val="20"/>
        </w:rPr>
      </w:pPr>
      <w:r w:rsidRPr="008234C9">
        <w:rPr>
          <w:rFonts w:ascii="Century Gothic" w:hAnsi="Century Gothic" w:cs="Arial"/>
          <w:sz w:val="20"/>
          <w:szCs w:val="20"/>
        </w:rPr>
        <w:t>You shall at yo</w:t>
      </w:r>
      <w:r w:rsidR="00897D30" w:rsidRPr="008234C9">
        <w:rPr>
          <w:rFonts w:ascii="Century Gothic" w:hAnsi="Century Gothic" w:cs="Arial"/>
          <w:sz w:val="20"/>
          <w:szCs w:val="20"/>
        </w:rPr>
        <w:t xml:space="preserve">ur own expense provide and maintain in safe and efficient operating order your equipment </w:t>
      </w:r>
      <w:proofErr w:type="gramStart"/>
      <w:r w:rsidR="00897D30" w:rsidRPr="008234C9">
        <w:rPr>
          <w:rFonts w:ascii="Century Gothic" w:hAnsi="Century Gothic" w:cs="Arial"/>
          <w:sz w:val="20"/>
          <w:szCs w:val="20"/>
        </w:rPr>
        <w:t>for the purpose of</w:t>
      </w:r>
      <w:proofErr w:type="gramEnd"/>
      <w:r w:rsidR="00897D30" w:rsidRPr="008234C9">
        <w:rPr>
          <w:rFonts w:ascii="Century Gothic" w:hAnsi="Century Gothic" w:cs="Arial"/>
          <w:sz w:val="20"/>
          <w:szCs w:val="20"/>
        </w:rPr>
        <w:t xml:space="preserve"> acces</w:t>
      </w:r>
      <w:r w:rsidR="00461E7B" w:rsidRPr="008234C9">
        <w:rPr>
          <w:rFonts w:ascii="Century Gothic" w:hAnsi="Century Gothic" w:cs="Arial"/>
          <w:sz w:val="20"/>
          <w:szCs w:val="20"/>
        </w:rPr>
        <w:t>sing our system</w:t>
      </w:r>
      <w:r w:rsidR="00897D30" w:rsidRPr="008234C9">
        <w:rPr>
          <w:rFonts w:ascii="Century Gothic" w:hAnsi="Century Gothic" w:cs="Arial"/>
          <w:sz w:val="20"/>
          <w:szCs w:val="20"/>
        </w:rPr>
        <w:t>.</w:t>
      </w:r>
    </w:p>
    <w:p w:rsidR="00F83A29" w:rsidRPr="008234C9" w:rsidRDefault="00F83A29" w:rsidP="00F83A29">
      <w:pPr>
        <w:pStyle w:val="ListParagraph"/>
        <w:numPr>
          <w:ilvl w:val="1"/>
          <w:numId w:val="20"/>
        </w:numPr>
        <w:spacing w:after="0" w:line="240" w:lineRule="auto"/>
        <w:jc w:val="both"/>
        <w:rPr>
          <w:rFonts w:ascii="Century Gothic" w:hAnsi="Century Gothic" w:cs="Arial"/>
          <w:sz w:val="20"/>
          <w:szCs w:val="20"/>
        </w:rPr>
      </w:pPr>
      <w:r w:rsidRPr="008234C9">
        <w:rPr>
          <w:rFonts w:ascii="Century Gothic" w:hAnsi="Century Gothic" w:cs="Arial"/>
          <w:sz w:val="20"/>
          <w:szCs w:val="20"/>
        </w:rPr>
        <w:t>You shall be responsible for ensuring the proper performance of your equipment. PCL shall neither be responsible for any errors or failures caused by any malfunction of your equipment, and nor shall PCL be responsible for any computer virus or related problems that may be</w:t>
      </w:r>
      <w:r w:rsidR="00461E7B" w:rsidRPr="008234C9">
        <w:rPr>
          <w:rFonts w:ascii="Century Gothic" w:hAnsi="Century Gothic" w:cs="Arial"/>
          <w:sz w:val="20"/>
          <w:szCs w:val="20"/>
        </w:rPr>
        <w:t xml:space="preserve"> associated with the use of our</w:t>
      </w:r>
      <w:r w:rsidR="00C26E56" w:rsidRPr="008234C9">
        <w:rPr>
          <w:rFonts w:ascii="Century Gothic" w:hAnsi="Century Gothic" w:cs="Arial"/>
          <w:sz w:val="20"/>
          <w:szCs w:val="20"/>
        </w:rPr>
        <w:t xml:space="preserve"> </w:t>
      </w:r>
      <w:r w:rsidR="002C6463" w:rsidRPr="008234C9">
        <w:rPr>
          <w:rFonts w:ascii="Century Gothic" w:hAnsi="Century Gothic" w:cs="Arial"/>
          <w:sz w:val="20"/>
          <w:szCs w:val="20"/>
        </w:rPr>
        <w:t>system</w:t>
      </w:r>
      <w:r w:rsidRPr="008234C9">
        <w:rPr>
          <w:rFonts w:ascii="Century Gothic" w:hAnsi="Century Gothic" w:cs="Arial"/>
          <w:sz w:val="20"/>
          <w:szCs w:val="20"/>
        </w:rPr>
        <w:t>.</w:t>
      </w:r>
    </w:p>
    <w:p w:rsidR="00B55631" w:rsidRPr="008234C9" w:rsidRDefault="00B55631" w:rsidP="00F83A29">
      <w:pPr>
        <w:pStyle w:val="ListParagraph"/>
        <w:numPr>
          <w:ilvl w:val="1"/>
          <w:numId w:val="20"/>
        </w:numPr>
        <w:spacing w:after="0" w:line="240" w:lineRule="auto"/>
        <w:jc w:val="both"/>
        <w:rPr>
          <w:rFonts w:ascii="Century Gothic" w:hAnsi="Century Gothic" w:cs="Arial"/>
          <w:sz w:val="20"/>
          <w:szCs w:val="20"/>
        </w:rPr>
      </w:pPr>
      <w:r w:rsidRPr="008234C9">
        <w:rPr>
          <w:rFonts w:ascii="Century Gothic" w:hAnsi="Century Gothic" w:cs="Arial"/>
          <w:sz w:val="20"/>
          <w:szCs w:val="20"/>
        </w:rPr>
        <w:t>You shall follow all instructions, procedures and terms contained in these Terms and Conditions and any information and/or document provided by PCL concerning the us</w:t>
      </w:r>
      <w:r w:rsidR="00461E7B" w:rsidRPr="008234C9">
        <w:rPr>
          <w:rFonts w:ascii="Century Gothic" w:hAnsi="Century Gothic" w:cs="Arial"/>
          <w:sz w:val="20"/>
          <w:szCs w:val="20"/>
        </w:rPr>
        <w:t>e of our system</w:t>
      </w:r>
      <w:r w:rsidRPr="008234C9">
        <w:rPr>
          <w:rFonts w:ascii="Century Gothic" w:hAnsi="Century Gothic" w:cs="Arial"/>
          <w:sz w:val="20"/>
          <w:szCs w:val="20"/>
        </w:rPr>
        <w:t>.</w:t>
      </w:r>
    </w:p>
    <w:p w:rsidR="00B55631" w:rsidRPr="008234C9" w:rsidRDefault="00B55631" w:rsidP="00F83A29">
      <w:pPr>
        <w:pStyle w:val="ListParagraph"/>
        <w:numPr>
          <w:ilvl w:val="1"/>
          <w:numId w:val="20"/>
        </w:numPr>
        <w:spacing w:after="0" w:line="240" w:lineRule="auto"/>
        <w:jc w:val="both"/>
        <w:rPr>
          <w:rFonts w:ascii="Century Gothic" w:hAnsi="Century Gothic" w:cs="Arial"/>
          <w:sz w:val="20"/>
          <w:szCs w:val="20"/>
        </w:rPr>
      </w:pPr>
      <w:r w:rsidRPr="008234C9">
        <w:rPr>
          <w:rFonts w:ascii="Century Gothic" w:hAnsi="Century Gothic" w:cs="Arial"/>
          <w:sz w:val="20"/>
          <w:szCs w:val="20"/>
        </w:rPr>
        <w:t xml:space="preserve">You agree and acknowledge that you shall be solely responsible for the safekeeping and proper use of your equipment. You shall ensure that your equipment does not come into the possession of an unauthorized person. PCL shall not be liable for any loss occasioned by any Third Party who </w:t>
      </w:r>
      <w:proofErr w:type="gramStart"/>
      <w:r w:rsidRPr="008234C9">
        <w:rPr>
          <w:rFonts w:ascii="Century Gothic" w:hAnsi="Century Gothic" w:cs="Arial"/>
          <w:sz w:val="20"/>
          <w:szCs w:val="20"/>
        </w:rPr>
        <w:t>comes into contact with</w:t>
      </w:r>
      <w:proofErr w:type="gramEnd"/>
      <w:r w:rsidRPr="008234C9">
        <w:rPr>
          <w:rFonts w:ascii="Century Gothic" w:hAnsi="Century Gothic" w:cs="Arial"/>
          <w:sz w:val="20"/>
          <w:szCs w:val="20"/>
        </w:rPr>
        <w:t xml:space="preserve"> your equipment.</w:t>
      </w:r>
    </w:p>
    <w:p w:rsidR="00897D30" w:rsidRPr="008234C9" w:rsidRDefault="00B55631" w:rsidP="00B55631">
      <w:pPr>
        <w:pStyle w:val="ListParagraph"/>
        <w:numPr>
          <w:ilvl w:val="1"/>
          <w:numId w:val="20"/>
        </w:numPr>
        <w:spacing w:after="0" w:line="240" w:lineRule="auto"/>
        <w:jc w:val="both"/>
        <w:rPr>
          <w:rFonts w:ascii="Century Gothic" w:hAnsi="Century Gothic" w:cs="Arial"/>
          <w:sz w:val="20"/>
          <w:szCs w:val="20"/>
        </w:rPr>
      </w:pPr>
      <w:r w:rsidRPr="008234C9">
        <w:rPr>
          <w:rFonts w:ascii="Century Gothic" w:hAnsi="Century Gothic" w:cs="Arial"/>
          <w:sz w:val="20"/>
          <w:szCs w:val="20"/>
        </w:rPr>
        <w:t>You shall immediately inform PCL through the Call Centre</w:t>
      </w:r>
      <w:r w:rsidR="002B1666" w:rsidRPr="008234C9">
        <w:rPr>
          <w:rFonts w:ascii="Century Gothic" w:hAnsi="Century Gothic" w:cs="Arial"/>
          <w:sz w:val="20"/>
          <w:szCs w:val="20"/>
        </w:rPr>
        <w:t xml:space="preserve"> through </w:t>
      </w:r>
      <w:r w:rsidR="001F1900" w:rsidRPr="008234C9">
        <w:rPr>
          <w:rFonts w:ascii="Century Gothic" w:hAnsi="Century Gothic" w:cs="Arial"/>
          <w:sz w:val="20"/>
          <w:szCs w:val="20"/>
        </w:rPr>
        <w:t>0709900000</w:t>
      </w:r>
      <w:r w:rsidRPr="008234C9">
        <w:rPr>
          <w:rFonts w:ascii="Century Gothic" w:hAnsi="Century Gothic" w:cs="Arial"/>
          <w:sz w:val="20"/>
          <w:szCs w:val="20"/>
        </w:rPr>
        <w:t xml:space="preserve"> in the event that you have reason to believe that your equipment has been used to complete a transaction fraudulently without you</w:t>
      </w:r>
      <w:r w:rsidR="002C6463" w:rsidRPr="008234C9">
        <w:rPr>
          <w:rFonts w:ascii="Century Gothic" w:hAnsi="Century Gothic" w:cs="Arial"/>
          <w:sz w:val="20"/>
          <w:szCs w:val="20"/>
        </w:rPr>
        <w:t xml:space="preserve">r authorization </w:t>
      </w:r>
      <w:proofErr w:type="gramStart"/>
      <w:r w:rsidR="002C6463" w:rsidRPr="008234C9">
        <w:rPr>
          <w:rFonts w:ascii="Century Gothic" w:hAnsi="Century Gothic" w:cs="Arial"/>
          <w:sz w:val="20"/>
          <w:szCs w:val="20"/>
        </w:rPr>
        <w:t>however</w:t>
      </w:r>
      <w:proofErr w:type="gramEnd"/>
      <w:r w:rsidR="002C6463" w:rsidRPr="008234C9">
        <w:rPr>
          <w:rFonts w:ascii="Century Gothic" w:hAnsi="Century Gothic" w:cs="Arial"/>
          <w:sz w:val="20"/>
          <w:szCs w:val="20"/>
        </w:rPr>
        <w:t xml:space="preserve"> PCL shall not be liable for the said </w:t>
      </w:r>
      <w:proofErr w:type="spellStart"/>
      <w:r w:rsidR="002C6463" w:rsidRPr="008234C9">
        <w:rPr>
          <w:rFonts w:ascii="Century Gothic" w:hAnsi="Century Gothic" w:cs="Arial"/>
          <w:sz w:val="20"/>
          <w:szCs w:val="20"/>
        </w:rPr>
        <w:t>unauthorised</w:t>
      </w:r>
      <w:proofErr w:type="spellEnd"/>
      <w:r w:rsidR="002C6463" w:rsidRPr="008234C9">
        <w:rPr>
          <w:rFonts w:ascii="Century Gothic" w:hAnsi="Century Gothic" w:cs="Arial"/>
          <w:sz w:val="20"/>
          <w:szCs w:val="20"/>
        </w:rPr>
        <w:t xml:space="preserve"> infringement.</w:t>
      </w:r>
    </w:p>
    <w:p w:rsidR="00B55631" w:rsidRPr="008234C9" w:rsidRDefault="00B55631" w:rsidP="00BB4C42">
      <w:pPr>
        <w:spacing w:after="0" w:line="240" w:lineRule="auto"/>
        <w:jc w:val="both"/>
        <w:rPr>
          <w:rFonts w:ascii="Century Gothic" w:hAnsi="Century Gothic" w:cs="Arial"/>
          <w:sz w:val="20"/>
          <w:szCs w:val="20"/>
        </w:rPr>
      </w:pPr>
    </w:p>
    <w:p w:rsidR="00897D30" w:rsidRPr="008234C9" w:rsidRDefault="00B55631" w:rsidP="005C0E9C">
      <w:pPr>
        <w:pStyle w:val="ListParagraph"/>
        <w:numPr>
          <w:ilvl w:val="0"/>
          <w:numId w:val="20"/>
        </w:numPr>
        <w:spacing w:after="0" w:line="240" w:lineRule="auto"/>
        <w:jc w:val="both"/>
        <w:rPr>
          <w:rFonts w:ascii="Century Gothic" w:hAnsi="Century Gothic" w:cs="Arial"/>
          <w:b/>
          <w:sz w:val="20"/>
          <w:szCs w:val="20"/>
          <w:u w:val="single"/>
        </w:rPr>
      </w:pPr>
      <w:r w:rsidRPr="008234C9">
        <w:rPr>
          <w:rFonts w:ascii="Century Gothic" w:hAnsi="Century Gothic" w:cs="Arial"/>
          <w:b/>
          <w:sz w:val="20"/>
          <w:szCs w:val="20"/>
          <w:u w:val="single"/>
        </w:rPr>
        <w:t>EXCLUSION OF LIABILITY</w:t>
      </w:r>
    </w:p>
    <w:p w:rsidR="00B55631" w:rsidRPr="008234C9" w:rsidRDefault="008F658B" w:rsidP="008F658B">
      <w:pPr>
        <w:pStyle w:val="ListParagraph"/>
        <w:numPr>
          <w:ilvl w:val="1"/>
          <w:numId w:val="20"/>
        </w:numPr>
        <w:spacing w:after="0" w:line="240" w:lineRule="auto"/>
        <w:jc w:val="both"/>
        <w:rPr>
          <w:rFonts w:ascii="Century Gothic" w:hAnsi="Century Gothic" w:cs="Arial"/>
          <w:sz w:val="20"/>
          <w:szCs w:val="20"/>
        </w:rPr>
      </w:pPr>
      <w:proofErr w:type="gramStart"/>
      <w:r w:rsidRPr="008234C9">
        <w:rPr>
          <w:rFonts w:ascii="Century Gothic" w:hAnsi="Century Gothic" w:cs="Arial"/>
          <w:sz w:val="20"/>
          <w:szCs w:val="20"/>
        </w:rPr>
        <w:t>PCL shall not be responsible for any loss suffered by</w:t>
      </w:r>
      <w:r w:rsidR="00461E7B" w:rsidRPr="008234C9">
        <w:rPr>
          <w:rFonts w:ascii="Century Gothic" w:hAnsi="Century Gothic" w:cs="Arial"/>
          <w:sz w:val="20"/>
          <w:szCs w:val="20"/>
        </w:rPr>
        <w:t xml:space="preserve"> you should the system</w:t>
      </w:r>
      <w:r w:rsidRPr="008234C9">
        <w:rPr>
          <w:rFonts w:ascii="Century Gothic" w:hAnsi="Century Gothic" w:cs="Arial"/>
          <w:sz w:val="20"/>
          <w:szCs w:val="20"/>
        </w:rPr>
        <w:t xml:space="preserve"> be interfered with or be unavailable by reason of the failure of your equipment or any other circumstance </w:t>
      </w:r>
      <w:r w:rsidR="00461E7B" w:rsidRPr="008234C9">
        <w:rPr>
          <w:rFonts w:ascii="Century Gothic" w:hAnsi="Century Gothic" w:cs="Arial"/>
          <w:sz w:val="20"/>
          <w:szCs w:val="20"/>
        </w:rPr>
        <w:t xml:space="preserve">not </w:t>
      </w:r>
      <w:r w:rsidRPr="008234C9">
        <w:rPr>
          <w:rFonts w:ascii="Century Gothic" w:hAnsi="Century Gothic" w:cs="Arial"/>
          <w:sz w:val="20"/>
          <w:szCs w:val="20"/>
        </w:rPr>
        <w:t xml:space="preserve">within PCL’s control including, without limitation, force majeure or error, interruption, delay or non-availability of </w:t>
      </w:r>
      <w:r w:rsidR="00461E7B" w:rsidRPr="008234C9">
        <w:rPr>
          <w:rFonts w:ascii="Century Gothic" w:hAnsi="Century Gothic" w:cs="Arial"/>
          <w:sz w:val="20"/>
          <w:szCs w:val="20"/>
        </w:rPr>
        <w:t>our system</w:t>
      </w:r>
      <w:r w:rsidRPr="008234C9">
        <w:rPr>
          <w:rFonts w:ascii="Century Gothic" w:hAnsi="Century Gothic" w:cs="Arial"/>
          <w:sz w:val="20"/>
          <w:szCs w:val="20"/>
        </w:rPr>
        <w:t>, terrorist or any enemy action equipment failure, loss of power, adverse weather or atmospheric conditions, and failure of any public or private telecommunications system.</w:t>
      </w:r>
      <w:proofErr w:type="gramEnd"/>
    </w:p>
    <w:p w:rsidR="008F658B" w:rsidRPr="008234C9" w:rsidRDefault="008F658B" w:rsidP="008F658B">
      <w:pPr>
        <w:pStyle w:val="ListParagraph"/>
        <w:numPr>
          <w:ilvl w:val="1"/>
          <w:numId w:val="20"/>
        </w:numPr>
        <w:spacing w:after="0" w:line="240" w:lineRule="auto"/>
        <w:jc w:val="both"/>
        <w:rPr>
          <w:rFonts w:ascii="Century Gothic" w:hAnsi="Century Gothic" w:cs="Arial"/>
          <w:sz w:val="20"/>
          <w:szCs w:val="20"/>
        </w:rPr>
      </w:pPr>
      <w:r w:rsidRPr="008234C9">
        <w:rPr>
          <w:rFonts w:ascii="Century Gothic" w:hAnsi="Century Gothic" w:cs="Arial"/>
          <w:sz w:val="20"/>
          <w:szCs w:val="20"/>
        </w:rPr>
        <w:t xml:space="preserve">PCL will not be liable </w:t>
      </w:r>
      <w:r w:rsidR="00CE4EE8" w:rsidRPr="008234C9">
        <w:rPr>
          <w:rFonts w:ascii="Century Gothic" w:hAnsi="Century Gothic" w:cs="Arial"/>
          <w:sz w:val="20"/>
          <w:szCs w:val="20"/>
        </w:rPr>
        <w:t>for any losses or damages suffered by you as a result of or in connection with:</w:t>
      </w:r>
    </w:p>
    <w:p w:rsidR="00CE4EE8" w:rsidRPr="008234C9" w:rsidRDefault="00CE4EE8" w:rsidP="00CE4EE8">
      <w:pPr>
        <w:pStyle w:val="ListParagraph"/>
        <w:numPr>
          <w:ilvl w:val="2"/>
          <w:numId w:val="20"/>
        </w:numPr>
        <w:spacing w:after="0" w:line="240" w:lineRule="auto"/>
        <w:jc w:val="both"/>
        <w:rPr>
          <w:rFonts w:ascii="Century Gothic" w:hAnsi="Century Gothic" w:cs="Arial"/>
          <w:sz w:val="20"/>
          <w:szCs w:val="20"/>
        </w:rPr>
      </w:pPr>
      <w:r w:rsidRPr="008234C9">
        <w:rPr>
          <w:rFonts w:ascii="Century Gothic" w:hAnsi="Century Gothic" w:cs="Arial"/>
          <w:sz w:val="20"/>
          <w:szCs w:val="20"/>
        </w:rPr>
        <w:t>Failure, malfunction, interruption or unavailability of your equipment;</w:t>
      </w:r>
    </w:p>
    <w:p w:rsidR="00CE4EE8" w:rsidRPr="008234C9" w:rsidRDefault="00CE4EE8" w:rsidP="00CE4EE8">
      <w:pPr>
        <w:pStyle w:val="ListParagraph"/>
        <w:numPr>
          <w:ilvl w:val="2"/>
          <w:numId w:val="20"/>
        </w:numPr>
        <w:spacing w:after="0" w:line="240" w:lineRule="auto"/>
        <w:jc w:val="both"/>
        <w:rPr>
          <w:rFonts w:ascii="Century Gothic" w:hAnsi="Century Gothic" w:cs="Arial"/>
          <w:sz w:val="20"/>
          <w:szCs w:val="20"/>
        </w:rPr>
      </w:pPr>
      <w:r w:rsidRPr="008234C9">
        <w:rPr>
          <w:rFonts w:ascii="Century Gothic" w:hAnsi="Century Gothic" w:cs="Arial"/>
          <w:sz w:val="20"/>
          <w:szCs w:val="20"/>
        </w:rPr>
        <w:t>Any fraudulent or illegal use of the online lending platform or equipment;</w:t>
      </w:r>
    </w:p>
    <w:p w:rsidR="00CE4EE8" w:rsidRPr="008234C9" w:rsidRDefault="00CE4EE8" w:rsidP="00CE4EE8">
      <w:pPr>
        <w:pStyle w:val="ListParagraph"/>
        <w:numPr>
          <w:ilvl w:val="2"/>
          <w:numId w:val="20"/>
        </w:numPr>
        <w:spacing w:after="0" w:line="240" w:lineRule="auto"/>
        <w:jc w:val="both"/>
        <w:rPr>
          <w:rFonts w:ascii="Century Gothic" w:hAnsi="Century Gothic" w:cs="Arial"/>
          <w:sz w:val="20"/>
          <w:szCs w:val="20"/>
        </w:rPr>
      </w:pPr>
      <w:r w:rsidRPr="008234C9">
        <w:rPr>
          <w:rFonts w:ascii="Century Gothic" w:hAnsi="Century Gothic" w:cs="Arial"/>
          <w:sz w:val="20"/>
          <w:szCs w:val="20"/>
        </w:rPr>
        <w:t>Your failure to comply with these Terms and Conditions and any documentation or information provided by PCL in regards to us</w:t>
      </w:r>
      <w:r w:rsidR="00461E7B" w:rsidRPr="008234C9">
        <w:rPr>
          <w:rFonts w:ascii="Century Gothic" w:hAnsi="Century Gothic" w:cs="Arial"/>
          <w:sz w:val="20"/>
          <w:szCs w:val="20"/>
        </w:rPr>
        <w:t>e of our system.</w:t>
      </w:r>
    </w:p>
    <w:p w:rsidR="00CE4EE8" w:rsidRPr="008234C9" w:rsidRDefault="00CE4EE8" w:rsidP="00CE4EE8">
      <w:pPr>
        <w:pStyle w:val="ListParagraph"/>
        <w:numPr>
          <w:ilvl w:val="1"/>
          <w:numId w:val="20"/>
        </w:numPr>
        <w:spacing w:after="0" w:line="240" w:lineRule="auto"/>
        <w:jc w:val="both"/>
        <w:rPr>
          <w:rFonts w:ascii="Century Gothic" w:hAnsi="Century Gothic" w:cs="Arial"/>
          <w:sz w:val="20"/>
          <w:szCs w:val="20"/>
        </w:rPr>
      </w:pPr>
      <w:r w:rsidRPr="008234C9">
        <w:rPr>
          <w:rFonts w:ascii="Century Gothic" w:hAnsi="Century Gothic" w:cs="Arial"/>
          <w:sz w:val="20"/>
          <w:szCs w:val="20"/>
        </w:rPr>
        <w:t xml:space="preserve">All warranties and obligations implied by law are hereby excluded </w:t>
      </w:r>
      <w:proofErr w:type="gramStart"/>
      <w:r w:rsidRPr="008234C9">
        <w:rPr>
          <w:rFonts w:ascii="Century Gothic" w:hAnsi="Century Gothic" w:cs="Arial"/>
          <w:sz w:val="20"/>
          <w:szCs w:val="20"/>
        </w:rPr>
        <w:t>to the fullest extent</w:t>
      </w:r>
      <w:proofErr w:type="gramEnd"/>
      <w:r w:rsidRPr="008234C9">
        <w:rPr>
          <w:rFonts w:ascii="Century Gothic" w:hAnsi="Century Gothic" w:cs="Arial"/>
          <w:sz w:val="20"/>
          <w:szCs w:val="20"/>
        </w:rPr>
        <w:t xml:space="preserve"> permitted by the law.</w:t>
      </w:r>
    </w:p>
    <w:p w:rsidR="008F658B" w:rsidRPr="008234C9" w:rsidRDefault="008F658B" w:rsidP="008F658B">
      <w:pPr>
        <w:pStyle w:val="ListParagraph"/>
        <w:spacing w:after="0" w:line="240" w:lineRule="auto"/>
        <w:jc w:val="both"/>
        <w:rPr>
          <w:rFonts w:ascii="Century Gothic" w:hAnsi="Century Gothic" w:cs="Arial"/>
          <w:b/>
          <w:sz w:val="20"/>
          <w:szCs w:val="20"/>
          <w:u w:val="single"/>
        </w:rPr>
      </w:pPr>
    </w:p>
    <w:p w:rsidR="00CE4EE8" w:rsidRPr="008234C9" w:rsidRDefault="00CE4EE8" w:rsidP="005C0E9C">
      <w:pPr>
        <w:pStyle w:val="ListParagraph"/>
        <w:numPr>
          <w:ilvl w:val="0"/>
          <w:numId w:val="20"/>
        </w:numPr>
        <w:spacing w:after="0" w:line="240" w:lineRule="auto"/>
        <w:jc w:val="both"/>
        <w:rPr>
          <w:rFonts w:ascii="Century Gothic" w:hAnsi="Century Gothic" w:cs="Arial"/>
          <w:b/>
          <w:sz w:val="20"/>
          <w:szCs w:val="20"/>
          <w:u w:val="single"/>
        </w:rPr>
      </w:pPr>
      <w:r w:rsidRPr="008234C9">
        <w:rPr>
          <w:rFonts w:ascii="Century Gothic" w:hAnsi="Century Gothic" w:cs="Arial"/>
          <w:b/>
          <w:sz w:val="20"/>
          <w:szCs w:val="20"/>
          <w:u w:val="single"/>
        </w:rPr>
        <w:t>INTELLECTUAL PROPERTY RIGHTS</w:t>
      </w:r>
    </w:p>
    <w:p w:rsidR="00CE4EE8" w:rsidRPr="008234C9" w:rsidRDefault="00CE4EE8" w:rsidP="00CE4EE8">
      <w:pPr>
        <w:pStyle w:val="ListParagraph"/>
        <w:numPr>
          <w:ilvl w:val="1"/>
          <w:numId w:val="20"/>
        </w:numPr>
        <w:spacing w:after="0" w:line="240" w:lineRule="auto"/>
        <w:jc w:val="both"/>
        <w:rPr>
          <w:rFonts w:ascii="Century Gothic" w:hAnsi="Century Gothic" w:cs="Arial"/>
          <w:sz w:val="20"/>
          <w:szCs w:val="20"/>
        </w:rPr>
      </w:pPr>
      <w:r w:rsidRPr="008234C9">
        <w:rPr>
          <w:rFonts w:ascii="Century Gothic" w:hAnsi="Century Gothic" w:cs="Arial"/>
          <w:sz w:val="20"/>
          <w:szCs w:val="20"/>
        </w:rPr>
        <w:t xml:space="preserve">You acknowledge that the intellectual property rights on </w:t>
      </w:r>
      <w:r w:rsidR="00461E7B" w:rsidRPr="008234C9">
        <w:rPr>
          <w:rFonts w:ascii="Century Gothic" w:hAnsi="Century Gothic" w:cs="Arial"/>
          <w:sz w:val="20"/>
          <w:szCs w:val="20"/>
        </w:rPr>
        <w:t>our system</w:t>
      </w:r>
      <w:r w:rsidRPr="008234C9">
        <w:rPr>
          <w:rFonts w:ascii="Century Gothic" w:hAnsi="Century Gothic" w:cs="Arial"/>
          <w:sz w:val="20"/>
          <w:szCs w:val="20"/>
        </w:rPr>
        <w:t xml:space="preserve"> (and any amendments, upgrades or enhancements thereto from time to time) and all associated documentation that </w:t>
      </w:r>
      <w:r w:rsidR="00461E7B" w:rsidRPr="008234C9">
        <w:rPr>
          <w:rFonts w:ascii="Century Gothic" w:hAnsi="Century Gothic" w:cs="Arial"/>
          <w:sz w:val="20"/>
          <w:szCs w:val="20"/>
        </w:rPr>
        <w:t>PCL</w:t>
      </w:r>
      <w:r w:rsidRPr="008234C9">
        <w:rPr>
          <w:rFonts w:ascii="Century Gothic" w:hAnsi="Century Gothic" w:cs="Arial"/>
          <w:sz w:val="20"/>
          <w:szCs w:val="20"/>
        </w:rPr>
        <w:t xml:space="preserve"> provides to you through the </w:t>
      </w:r>
      <w:r w:rsidR="00461E7B" w:rsidRPr="008234C9">
        <w:rPr>
          <w:rFonts w:ascii="Century Gothic" w:hAnsi="Century Gothic" w:cs="Arial"/>
          <w:sz w:val="20"/>
          <w:szCs w:val="20"/>
        </w:rPr>
        <w:t>system</w:t>
      </w:r>
      <w:r w:rsidR="0018235C" w:rsidRPr="008234C9">
        <w:rPr>
          <w:rFonts w:ascii="Century Gothic" w:hAnsi="Century Gothic" w:cs="Arial"/>
          <w:sz w:val="20"/>
          <w:szCs w:val="20"/>
        </w:rPr>
        <w:t xml:space="preserve"> o</w:t>
      </w:r>
      <w:r w:rsidR="00FE6DD8" w:rsidRPr="008234C9">
        <w:rPr>
          <w:rFonts w:ascii="Century Gothic" w:hAnsi="Century Gothic" w:cs="Arial"/>
          <w:sz w:val="20"/>
          <w:szCs w:val="20"/>
        </w:rPr>
        <w:t xml:space="preserve">r otherwise </w:t>
      </w:r>
      <w:proofErr w:type="gramStart"/>
      <w:r w:rsidR="00FE6DD8" w:rsidRPr="008234C9">
        <w:rPr>
          <w:rFonts w:ascii="Century Gothic" w:hAnsi="Century Gothic" w:cs="Arial"/>
          <w:sz w:val="20"/>
          <w:szCs w:val="20"/>
        </w:rPr>
        <w:t>are vested</w:t>
      </w:r>
      <w:proofErr w:type="gramEnd"/>
      <w:r w:rsidR="00FE6DD8" w:rsidRPr="008234C9">
        <w:rPr>
          <w:rFonts w:ascii="Century Gothic" w:hAnsi="Century Gothic" w:cs="Arial"/>
          <w:sz w:val="20"/>
          <w:szCs w:val="20"/>
        </w:rPr>
        <w:t xml:space="preserve"> in</w:t>
      </w:r>
      <w:r w:rsidR="0018235C" w:rsidRPr="008234C9">
        <w:rPr>
          <w:rFonts w:ascii="Century Gothic" w:hAnsi="Century Gothic" w:cs="Arial"/>
          <w:sz w:val="20"/>
          <w:szCs w:val="20"/>
        </w:rPr>
        <w:t xml:space="preserve"> PCL. You shall not infringe any such intellectual property rights. You shall not duplicate, </w:t>
      </w:r>
      <w:r w:rsidR="0018235C" w:rsidRPr="008234C9">
        <w:rPr>
          <w:rFonts w:ascii="Century Gothic" w:hAnsi="Century Gothic" w:cs="Arial"/>
          <w:sz w:val="20"/>
          <w:szCs w:val="20"/>
        </w:rPr>
        <w:lastRenderedPageBreak/>
        <w:t>reproduce or in</w:t>
      </w:r>
      <w:r w:rsidR="00461E7B" w:rsidRPr="008234C9">
        <w:rPr>
          <w:rFonts w:ascii="Century Gothic" w:hAnsi="Century Gothic" w:cs="Arial"/>
          <w:sz w:val="20"/>
          <w:szCs w:val="20"/>
        </w:rPr>
        <w:t xml:space="preserve"> any way tamper with the system </w:t>
      </w:r>
      <w:r w:rsidR="0018235C" w:rsidRPr="008234C9">
        <w:rPr>
          <w:rFonts w:ascii="Century Gothic" w:hAnsi="Century Gothic" w:cs="Arial"/>
          <w:sz w:val="20"/>
          <w:szCs w:val="20"/>
        </w:rPr>
        <w:t>and associated documentation without the prior written consent of PCL.</w:t>
      </w:r>
    </w:p>
    <w:p w:rsidR="00CE4EE8" w:rsidRPr="008234C9" w:rsidRDefault="00CE4EE8" w:rsidP="00CE4EE8">
      <w:pPr>
        <w:pStyle w:val="ListParagraph"/>
        <w:spacing w:after="0" w:line="240" w:lineRule="auto"/>
        <w:jc w:val="both"/>
        <w:rPr>
          <w:rFonts w:ascii="Century Gothic" w:hAnsi="Century Gothic" w:cs="Arial"/>
          <w:sz w:val="20"/>
          <w:szCs w:val="20"/>
        </w:rPr>
      </w:pPr>
    </w:p>
    <w:p w:rsidR="00492D8B" w:rsidRPr="008234C9" w:rsidRDefault="00492D8B" w:rsidP="005C0E9C">
      <w:pPr>
        <w:pStyle w:val="ListParagraph"/>
        <w:numPr>
          <w:ilvl w:val="0"/>
          <w:numId w:val="20"/>
        </w:numPr>
        <w:spacing w:after="0" w:line="240" w:lineRule="auto"/>
        <w:jc w:val="both"/>
        <w:rPr>
          <w:rFonts w:ascii="Century Gothic" w:hAnsi="Century Gothic" w:cs="Arial"/>
          <w:b/>
          <w:sz w:val="20"/>
          <w:szCs w:val="20"/>
          <w:u w:val="single"/>
        </w:rPr>
      </w:pPr>
      <w:r w:rsidRPr="008234C9">
        <w:rPr>
          <w:rFonts w:ascii="Century Gothic" w:hAnsi="Century Gothic" w:cs="Arial"/>
          <w:b/>
          <w:sz w:val="20"/>
          <w:szCs w:val="20"/>
          <w:u w:val="single"/>
        </w:rPr>
        <w:t>YOUR REQUESTS</w:t>
      </w:r>
    </w:p>
    <w:p w:rsidR="004F3D0F" w:rsidRPr="008234C9" w:rsidRDefault="004F3D0F" w:rsidP="005C0E9C">
      <w:pPr>
        <w:pStyle w:val="ListParagraph"/>
        <w:numPr>
          <w:ilvl w:val="1"/>
          <w:numId w:val="20"/>
        </w:numPr>
        <w:spacing w:after="0" w:line="240" w:lineRule="auto"/>
        <w:jc w:val="both"/>
        <w:rPr>
          <w:rFonts w:ascii="Century Gothic" w:hAnsi="Century Gothic" w:cs="Arial"/>
          <w:sz w:val="20"/>
          <w:szCs w:val="20"/>
        </w:rPr>
      </w:pPr>
      <w:r w:rsidRPr="008234C9">
        <w:rPr>
          <w:rFonts w:ascii="Century Gothic" w:hAnsi="Century Gothic" w:cs="Arial"/>
          <w:sz w:val="20"/>
          <w:szCs w:val="20"/>
        </w:rPr>
        <w:t xml:space="preserve">All requests received from your equipment </w:t>
      </w:r>
      <w:proofErr w:type="gramStart"/>
      <w:r w:rsidRPr="008234C9">
        <w:rPr>
          <w:rFonts w:ascii="Century Gothic" w:hAnsi="Century Gothic" w:cs="Arial"/>
          <w:sz w:val="20"/>
          <w:szCs w:val="20"/>
        </w:rPr>
        <w:t xml:space="preserve">will be </w:t>
      </w:r>
      <w:r w:rsidR="008E5993" w:rsidRPr="008234C9">
        <w:rPr>
          <w:rFonts w:ascii="Century Gothic" w:hAnsi="Century Gothic" w:cs="Arial"/>
          <w:sz w:val="20"/>
          <w:szCs w:val="20"/>
        </w:rPr>
        <w:t>presumed</w:t>
      </w:r>
      <w:r w:rsidRPr="008234C9">
        <w:rPr>
          <w:rFonts w:ascii="Century Gothic" w:hAnsi="Century Gothic" w:cs="Arial"/>
          <w:sz w:val="20"/>
          <w:szCs w:val="20"/>
        </w:rPr>
        <w:t xml:space="preserve"> to be executed</w:t>
      </w:r>
      <w:proofErr w:type="gramEnd"/>
      <w:r w:rsidRPr="008234C9">
        <w:rPr>
          <w:rFonts w:ascii="Century Gothic" w:hAnsi="Century Gothic" w:cs="Arial"/>
          <w:sz w:val="20"/>
          <w:szCs w:val="20"/>
        </w:rPr>
        <w:t xml:space="preserve"> by you.</w:t>
      </w:r>
    </w:p>
    <w:p w:rsidR="00492D8B" w:rsidRPr="008234C9" w:rsidRDefault="00492D8B" w:rsidP="005C0E9C">
      <w:pPr>
        <w:pStyle w:val="ListParagraph"/>
        <w:numPr>
          <w:ilvl w:val="1"/>
          <w:numId w:val="20"/>
        </w:numPr>
        <w:spacing w:after="0" w:line="240" w:lineRule="auto"/>
        <w:jc w:val="both"/>
        <w:rPr>
          <w:rFonts w:ascii="Century Gothic" w:hAnsi="Century Gothic" w:cs="Arial"/>
          <w:sz w:val="20"/>
          <w:szCs w:val="20"/>
        </w:rPr>
      </w:pPr>
      <w:r w:rsidRPr="008234C9">
        <w:rPr>
          <w:rFonts w:ascii="Century Gothic" w:hAnsi="Century Gothic" w:cs="Arial"/>
          <w:sz w:val="20"/>
          <w:szCs w:val="20"/>
        </w:rPr>
        <w:t>You hereby irrevocably authorize PCL to act on all requests received by PCL</w:t>
      </w:r>
      <w:r w:rsidR="004F3D0F" w:rsidRPr="008234C9">
        <w:rPr>
          <w:rFonts w:ascii="Century Gothic" w:hAnsi="Century Gothic" w:cs="Arial"/>
          <w:sz w:val="20"/>
          <w:szCs w:val="20"/>
        </w:rPr>
        <w:t xml:space="preserve"> from you</w:t>
      </w:r>
      <w:r w:rsidR="00461E7B" w:rsidRPr="008234C9">
        <w:rPr>
          <w:rFonts w:ascii="Century Gothic" w:hAnsi="Century Gothic" w:cs="Arial"/>
          <w:sz w:val="20"/>
          <w:szCs w:val="20"/>
        </w:rPr>
        <w:t xml:space="preserve"> through the system</w:t>
      </w:r>
      <w:r w:rsidRPr="008234C9">
        <w:rPr>
          <w:rFonts w:ascii="Century Gothic" w:hAnsi="Century Gothic" w:cs="Arial"/>
          <w:sz w:val="20"/>
          <w:szCs w:val="20"/>
        </w:rPr>
        <w:t xml:space="preserve"> and to hold you liable in respect thereof.</w:t>
      </w:r>
    </w:p>
    <w:p w:rsidR="00492D8B" w:rsidRPr="008234C9" w:rsidRDefault="00492D8B" w:rsidP="005C0E9C">
      <w:pPr>
        <w:pStyle w:val="ListParagraph"/>
        <w:numPr>
          <w:ilvl w:val="1"/>
          <w:numId w:val="20"/>
        </w:numPr>
        <w:spacing w:after="0" w:line="240" w:lineRule="auto"/>
        <w:jc w:val="both"/>
        <w:rPr>
          <w:rFonts w:ascii="Century Gothic" w:hAnsi="Century Gothic" w:cs="Arial"/>
          <w:sz w:val="20"/>
          <w:szCs w:val="20"/>
        </w:rPr>
      </w:pPr>
      <w:r w:rsidRPr="008234C9">
        <w:rPr>
          <w:rFonts w:ascii="Century Gothic" w:hAnsi="Century Gothic" w:cs="Arial"/>
          <w:sz w:val="20"/>
          <w:szCs w:val="20"/>
        </w:rPr>
        <w:t xml:space="preserve"> PCL </w:t>
      </w:r>
      <w:r w:rsidR="00262ECE" w:rsidRPr="008234C9">
        <w:rPr>
          <w:rFonts w:ascii="Century Gothic" w:hAnsi="Century Gothic" w:cs="Arial"/>
          <w:sz w:val="20"/>
          <w:szCs w:val="20"/>
        </w:rPr>
        <w:t xml:space="preserve">reserves the right and </w:t>
      </w:r>
      <w:r w:rsidRPr="008234C9">
        <w:rPr>
          <w:rFonts w:ascii="Century Gothic" w:hAnsi="Century Gothic" w:cs="Arial"/>
          <w:sz w:val="20"/>
          <w:szCs w:val="20"/>
        </w:rPr>
        <w:t xml:space="preserve">is entitled to accept and to act upon any request, even if that request is otherwise for any reason incomplete or ambiguous if, in </w:t>
      </w:r>
      <w:r w:rsidR="008809EB" w:rsidRPr="008234C9">
        <w:rPr>
          <w:rFonts w:ascii="Century Gothic" w:hAnsi="Century Gothic" w:cs="Arial"/>
          <w:sz w:val="20"/>
          <w:szCs w:val="20"/>
        </w:rPr>
        <w:t xml:space="preserve">its absolute discretion, PCL believes that it can correct the incomplete or ambiguous information </w:t>
      </w:r>
      <w:r w:rsidR="00B67457" w:rsidRPr="008234C9">
        <w:rPr>
          <w:rFonts w:ascii="Century Gothic" w:hAnsi="Century Gothic" w:cs="Arial"/>
          <w:sz w:val="20"/>
          <w:szCs w:val="20"/>
        </w:rPr>
        <w:t xml:space="preserve">in the request without any reference to you being necessary; </w:t>
      </w:r>
    </w:p>
    <w:p w:rsidR="00B67457" w:rsidRPr="008234C9" w:rsidRDefault="00B67457" w:rsidP="005C0E9C">
      <w:pPr>
        <w:pStyle w:val="ListParagraph"/>
        <w:numPr>
          <w:ilvl w:val="1"/>
          <w:numId w:val="20"/>
        </w:numPr>
        <w:spacing w:after="0" w:line="240" w:lineRule="auto"/>
        <w:jc w:val="both"/>
        <w:rPr>
          <w:rFonts w:ascii="Century Gothic" w:hAnsi="Century Gothic" w:cs="Arial"/>
          <w:sz w:val="20"/>
          <w:szCs w:val="20"/>
        </w:rPr>
      </w:pPr>
      <w:proofErr w:type="gramStart"/>
      <w:r w:rsidRPr="008234C9">
        <w:rPr>
          <w:rFonts w:ascii="Century Gothic" w:hAnsi="Century Gothic" w:cs="Arial"/>
          <w:sz w:val="20"/>
          <w:szCs w:val="20"/>
        </w:rPr>
        <w:t>PCL shall be deem</w:t>
      </w:r>
      <w:r w:rsidR="00461E7B" w:rsidRPr="008234C9">
        <w:rPr>
          <w:rFonts w:ascii="Century Gothic" w:hAnsi="Century Gothic" w:cs="Arial"/>
          <w:sz w:val="20"/>
          <w:szCs w:val="20"/>
        </w:rPr>
        <w:t xml:space="preserve">ed to have acted properly </w:t>
      </w:r>
      <w:r w:rsidRPr="008234C9">
        <w:rPr>
          <w:rFonts w:ascii="Century Gothic" w:hAnsi="Century Gothic" w:cs="Arial"/>
          <w:sz w:val="20"/>
          <w:szCs w:val="20"/>
        </w:rPr>
        <w:t>and to have fully performed all the obligations owed to you notwithstanding that the request may have been initiated, sent or otherwise communicated in error or fraudulently, and you shall be bound by any requests on which PCL may act if PCL has in good faith acted in the belief that suc</w:t>
      </w:r>
      <w:r w:rsidR="00461E7B" w:rsidRPr="008234C9">
        <w:rPr>
          <w:rFonts w:ascii="Century Gothic" w:hAnsi="Century Gothic" w:cs="Arial"/>
          <w:sz w:val="20"/>
          <w:szCs w:val="20"/>
        </w:rPr>
        <w:t>h instructions have been sent by</w:t>
      </w:r>
      <w:r w:rsidRPr="008234C9">
        <w:rPr>
          <w:rFonts w:ascii="Century Gothic" w:hAnsi="Century Gothic" w:cs="Arial"/>
          <w:sz w:val="20"/>
          <w:szCs w:val="20"/>
        </w:rPr>
        <w:t xml:space="preserve"> you.</w:t>
      </w:r>
      <w:proofErr w:type="gramEnd"/>
    </w:p>
    <w:p w:rsidR="00207A17" w:rsidRPr="008234C9" w:rsidRDefault="00207A17" w:rsidP="005C0E9C">
      <w:pPr>
        <w:pStyle w:val="ListParagraph"/>
        <w:numPr>
          <w:ilvl w:val="1"/>
          <w:numId w:val="20"/>
        </w:numPr>
        <w:spacing w:after="0" w:line="240" w:lineRule="auto"/>
        <w:jc w:val="both"/>
        <w:rPr>
          <w:rFonts w:ascii="Century Gothic" w:hAnsi="Century Gothic" w:cs="Arial"/>
          <w:sz w:val="20"/>
          <w:szCs w:val="20"/>
        </w:rPr>
      </w:pPr>
      <w:r w:rsidRPr="008234C9">
        <w:rPr>
          <w:rFonts w:ascii="Century Gothic" w:hAnsi="Century Gothic" w:cs="Arial"/>
          <w:sz w:val="20"/>
          <w:szCs w:val="20"/>
        </w:rPr>
        <w:t xml:space="preserve">PCL may, in its absolute discretion, decline to act on your </w:t>
      </w:r>
      <w:r w:rsidR="00461E7B" w:rsidRPr="008234C9">
        <w:rPr>
          <w:rFonts w:ascii="Century Gothic" w:hAnsi="Century Gothic" w:cs="Arial"/>
          <w:sz w:val="20"/>
          <w:szCs w:val="20"/>
        </w:rPr>
        <w:t xml:space="preserve">request </w:t>
      </w:r>
      <w:r w:rsidRPr="008234C9">
        <w:rPr>
          <w:rFonts w:ascii="Century Gothic" w:hAnsi="Century Gothic" w:cs="Arial"/>
          <w:sz w:val="20"/>
          <w:szCs w:val="20"/>
        </w:rPr>
        <w:t xml:space="preserve">in accordance with the whole or any part of your request pending further inquiry or further confirmation (whether written or otherwise) from you. </w:t>
      </w:r>
    </w:p>
    <w:p w:rsidR="00207A17" w:rsidRPr="008234C9" w:rsidRDefault="00207A17" w:rsidP="005C0E9C">
      <w:pPr>
        <w:pStyle w:val="ListParagraph"/>
        <w:numPr>
          <w:ilvl w:val="1"/>
          <w:numId w:val="20"/>
        </w:numPr>
        <w:spacing w:after="0" w:line="240" w:lineRule="auto"/>
        <w:jc w:val="both"/>
        <w:rPr>
          <w:rFonts w:ascii="Century Gothic" w:hAnsi="Century Gothic" w:cs="Arial"/>
          <w:sz w:val="20"/>
          <w:szCs w:val="20"/>
        </w:rPr>
      </w:pPr>
      <w:r w:rsidRPr="008234C9">
        <w:rPr>
          <w:rFonts w:ascii="Century Gothic" w:hAnsi="Century Gothic" w:cs="Arial"/>
          <w:sz w:val="20"/>
          <w:szCs w:val="20"/>
        </w:rPr>
        <w:t>You agree to and shall release from and indemnify</w:t>
      </w:r>
      <w:r w:rsidR="00C77694" w:rsidRPr="008234C9">
        <w:rPr>
          <w:rFonts w:ascii="Century Gothic" w:hAnsi="Century Gothic" w:cs="Arial"/>
          <w:sz w:val="20"/>
          <w:szCs w:val="20"/>
        </w:rPr>
        <w:t xml:space="preserve"> PCL a</w:t>
      </w:r>
      <w:r w:rsidRPr="008234C9">
        <w:rPr>
          <w:rFonts w:ascii="Century Gothic" w:hAnsi="Century Gothic" w:cs="Arial"/>
          <w:sz w:val="20"/>
          <w:szCs w:val="20"/>
        </w:rPr>
        <w:t>gainst all claims, losses, damages, costs and expenses howsoever arising in consequence of, or in any way related to PCL having acted in accordance with the whole or an</w:t>
      </w:r>
      <w:r w:rsidR="00461E7B" w:rsidRPr="008234C9">
        <w:rPr>
          <w:rFonts w:ascii="Century Gothic" w:hAnsi="Century Gothic" w:cs="Arial"/>
          <w:sz w:val="20"/>
          <w:szCs w:val="20"/>
        </w:rPr>
        <w:t xml:space="preserve">y part of any of your requests (or failed to exercise) </w:t>
      </w:r>
      <w:r w:rsidRPr="008234C9">
        <w:rPr>
          <w:rFonts w:ascii="Century Gothic" w:hAnsi="Century Gothic" w:cs="Arial"/>
          <w:sz w:val="20"/>
          <w:szCs w:val="20"/>
        </w:rPr>
        <w:t>t</w:t>
      </w:r>
      <w:r w:rsidR="00262ECE" w:rsidRPr="008234C9">
        <w:rPr>
          <w:rFonts w:ascii="Century Gothic" w:hAnsi="Century Gothic" w:cs="Arial"/>
          <w:sz w:val="20"/>
          <w:szCs w:val="20"/>
        </w:rPr>
        <w:t>he discretion conferred upon it.</w:t>
      </w:r>
      <w:r w:rsidRPr="008234C9">
        <w:rPr>
          <w:rFonts w:ascii="Century Gothic" w:hAnsi="Century Gothic" w:cs="Arial"/>
          <w:sz w:val="20"/>
          <w:szCs w:val="20"/>
        </w:rPr>
        <w:t xml:space="preserve"> </w:t>
      </w:r>
    </w:p>
    <w:p w:rsidR="001656A8" w:rsidRPr="008234C9" w:rsidRDefault="008E71EE" w:rsidP="005C0E9C">
      <w:pPr>
        <w:pStyle w:val="ListParagraph"/>
        <w:numPr>
          <w:ilvl w:val="1"/>
          <w:numId w:val="20"/>
        </w:numPr>
        <w:spacing w:after="0" w:line="240" w:lineRule="auto"/>
        <w:jc w:val="both"/>
        <w:rPr>
          <w:rFonts w:ascii="Century Gothic" w:hAnsi="Century Gothic" w:cs="Arial"/>
          <w:sz w:val="20"/>
          <w:szCs w:val="20"/>
        </w:rPr>
      </w:pPr>
      <w:r w:rsidRPr="008234C9">
        <w:rPr>
          <w:rFonts w:ascii="Century Gothic" w:hAnsi="Century Gothic" w:cs="Arial"/>
          <w:sz w:val="20"/>
          <w:szCs w:val="20"/>
        </w:rPr>
        <w:t>You acknowledge that PCL shall not be liable for any</w:t>
      </w:r>
      <w:r w:rsidR="008F7A58" w:rsidRPr="008234C9">
        <w:rPr>
          <w:rFonts w:ascii="Century Gothic" w:hAnsi="Century Gothic" w:cs="Arial"/>
          <w:sz w:val="20"/>
          <w:szCs w:val="20"/>
        </w:rPr>
        <w:t xml:space="preserve"> transaction, any activity or any incident on your equipment whether or not occasioned by your negligence.</w:t>
      </w:r>
    </w:p>
    <w:p w:rsidR="002970E7" w:rsidRPr="008234C9" w:rsidRDefault="001656A8" w:rsidP="005C0E9C">
      <w:pPr>
        <w:pStyle w:val="ListParagraph"/>
        <w:numPr>
          <w:ilvl w:val="1"/>
          <w:numId w:val="20"/>
        </w:numPr>
        <w:spacing w:after="0" w:line="240" w:lineRule="auto"/>
        <w:jc w:val="both"/>
        <w:rPr>
          <w:rFonts w:ascii="Century Gothic" w:hAnsi="Century Gothic" w:cs="Arial"/>
          <w:sz w:val="20"/>
          <w:szCs w:val="20"/>
        </w:rPr>
      </w:pPr>
      <w:r w:rsidRPr="008234C9">
        <w:rPr>
          <w:rFonts w:ascii="Century Gothic" w:hAnsi="Century Gothic" w:cs="Arial"/>
          <w:sz w:val="20"/>
          <w:szCs w:val="20"/>
        </w:rPr>
        <w:t xml:space="preserve">PCL </w:t>
      </w:r>
      <w:proofErr w:type="gramStart"/>
      <w:r w:rsidRPr="008234C9">
        <w:rPr>
          <w:rFonts w:ascii="Century Gothic" w:hAnsi="Century Gothic" w:cs="Arial"/>
          <w:sz w:val="20"/>
          <w:szCs w:val="20"/>
        </w:rPr>
        <w:t>is authorized</w:t>
      </w:r>
      <w:proofErr w:type="gramEnd"/>
      <w:r w:rsidRPr="008234C9">
        <w:rPr>
          <w:rFonts w:ascii="Century Gothic" w:hAnsi="Century Gothic" w:cs="Arial"/>
          <w:sz w:val="20"/>
          <w:szCs w:val="20"/>
        </w:rPr>
        <w:t xml:space="preserve"> to effect such orders in respect </w:t>
      </w:r>
      <w:r w:rsidR="002970E7" w:rsidRPr="008234C9">
        <w:rPr>
          <w:rFonts w:ascii="Century Gothic" w:hAnsi="Century Gothic" w:cs="Arial"/>
          <w:sz w:val="20"/>
          <w:szCs w:val="20"/>
        </w:rPr>
        <w:t>of your loan account as may be required by any court order or competent authority or agency under the applicable laws.</w:t>
      </w:r>
    </w:p>
    <w:p w:rsidR="008E71EE" w:rsidRPr="008234C9" w:rsidRDefault="003C25AC" w:rsidP="005C0E9C">
      <w:pPr>
        <w:pStyle w:val="ListParagraph"/>
        <w:numPr>
          <w:ilvl w:val="1"/>
          <w:numId w:val="20"/>
        </w:numPr>
        <w:spacing w:after="0" w:line="240" w:lineRule="auto"/>
        <w:jc w:val="both"/>
        <w:rPr>
          <w:rFonts w:ascii="Century Gothic" w:hAnsi="Century Gothic" w:cs="Arial"/>
          <w:sz w:val="20"/>
          <w:szCs w:val="20"/>
        </w:rPr>
      </w:pPr>
      <w:r w:rsidRPr="008234C9">
        <w:rPr>
          <w:rFonts w:ascii="Century Gothic" w:hAnsi="Century Gothic" w:cs="Arial"/>
          <w:sz w:val="20"/>
          <w:szCs w:val="20"/>
        </w:rPr>
        <w:t>In the event of any conflict between any terms of any request received by PCL from you</w:t>
      </w:r>
      <w:r w:rsidR="00461E7B" w:rsidRPr="008234C9">
        <w:rPr>
          <w:rFonts w:ascii="Century Gothic" w:hAnsi="Century Gothic" w:cs="Arial"/>
          <w:sz w:val="20"/>
          <w:szCs w:val="20"/>
        </w:rPr>
        <w:t xml:space="preserve"> and</w:t>
      </w:r>
      <w:r w:rsidRPr="008234C9">
        <w:rPr>
          <w:rFonts w:ascii="Century Gothic" w:hAnsi="Century Gothic" w:cs="Arial"/>
          <w:sz w:val="20"/>
          <w:szCs w:val="20"/>
        </w:rPr>
        <w:t xml:space="preserve"> these Terms and Conditions, these Terms and Conditions shall prevail.</w:t>
      </w:r>
      <w:r w:rsidR="008E71EE" w:rsidRPr="008234C9">
        <w:rPr>
          <w:rFonts w:ascii="Century Gothic" w:hAnsi="Century Gothic" w:cs="Arial"/>
          <w:sz w:val="20"/>
          <w:szCs w:val="20"/>
        </w:rPr>
        <w:t xml:space="preserve"> </w:t>
      </w:r>
    </w:p>
    <w:p w:rsidR="00207A17" w:rsidRPr="008234C9" w:rsidRDefault="00207A17" w:rsidP="005C0E9C">
      <w:pPr>
        <w:pStyle w:val="ListParagraph"/>
        <w:spacing w:after="0" w:line="240" w:lineRule="auto"/>
        <w:jc w:val="both"/>
        <w:rPr>
          <w:rFonts w:ascii="Century Gothic" w:hAnsi="Century Gothic" w:cs="Arial"/>
          <w:sz w:val="20"/>
          <w:szCs w:val="20"/>
        </w:rPr>
      </w:pPr>
    </w:p>
    <w:p w:rsidR="005F4BAE" w:rsidRPr="00AB67C0" w:rsidRDefault="005F4BAE" w:rsidP="00AB67C0">
      <w:pPr>
        <w:pStyle w:val="ListParagraph"/>
        <w:numPr>
          <w:ilvl w:val="0"/>
          <w:numId w:val="20"/>
        </w:numPr>
        <w:spacing w:after="0" w:line="240" w:lineRule="auto"/>
        <w:jc w:val="both"/>
        <w:rPr>
          <w:rFonts w:ascii="Century Gothic" w:hAnsi="Century Gothic" w:cs="Arial"/>
          <w:b/>
          <w:sz w:val="20"/>
          <w:szCs w:val="20"/>
          <w:u w:val="single"/>
        </w:rPr>
      </w:pPr>
      <w:r w:rsidRPr="00AB67C0">
        <w:rPr>
          <w:rFonts w:ascii="Century Gothic" w:hAnsi="Century Gothic" w:cs="Arial"/>
          <w:b/>
          <w:sz w:val="20"/>
          <w:szCs w:val="20"/>
          <w:u w:val="single"/>
        </w:rPr>
        <w:t>PERSONAL LOANS QUICK CASH PRODUCT</w:t>
      </w:r>
    </w:p>
    <w:p w:rsidR="005F4BAE" w:rsidRPr="008234C9" w:rsidRDefault="005F4BAE" w:rsidP="0076645F">
      <w:pPr>
        <w:pStyle w:val="ListParagraph"/>
        <w:numPr>
          <w:ilvl w:val="2"/>
          <w:numId w:val="20"/>
        </w:numPr>
        <w:spacing w:after="0" w:line="240" w:lineRule="auto"/>
        <w:jc w:val="both"/>
        <w:rPr>
          <w:rFonts w:ascii="Century Gothic" w:hAnsi="Century Gothic" w:cs="Arial"/>
          <w:sz w:val="20"/>
          <w:szCs w:val="20"/>
        </w:rPr>
      </w:pPr>
      <w:r w:rsidRPr="008234C9">
        <w:rPr>
          <w:rFonts w:ascii="Century Gothic" w:hAnsi="Century Gothic" w:cs="Arial"/>
          <w:sz w:val="20"/>
          <w:szCs w:val="20"/>
        </w:rPr>
        <w:t>The loan duration is 1 Month.</w:t>
      </w:r>
    </w:p>
    <w:p w:rsidR="0076645F" w:rsidRPr="008234C9" w:rsidRDefault="0076645F" w:rsidP="0076645F">
      <w:pPr>
        <w:pStyle w:val="ListParagraph"/>
        <w:numPr>
          <w:ilvl w:val="2"/>
          <w:numId w:val="20"/>
        </w:numPr>
        <w:spacing w:after="0" w:line="240" w:lineRule="auto"/>
        <w:jc w:val="both"/>
        <w:rPr>
          <w:rFonts w:ascii="Century Gothic" w:hAnsi="Century Gothic" w:cs="Arial"/>
          <w:sz w:val="20"/>
          <w:szCs w:val="20"/>
        </w:rPr>
      </w:pPr>
      <w:r w:rsidRPr="008234C9">
        <w:rPr>
          <w:rFonts w:ascii="Century Gothic" w:hAnsi="Century Gothic" w:cs="Arial"/>
          <w:sz w:val="20"/>
          <w:szCs w:val="20"/>
        </w:rPr>
        <w:t xml:space="preserve">The Customer must have paid at least </w:t>
      </w:r>
      <w:proofErr w:type="gramStart"/>
      <w:r w:rsidRPr="008234C9">
        <w:rPr>
          <w:rFonts w:ascii="Century Gothic" w:hAnsi="Century Gothic" w:cs="Arial"/>
          <w:sz w:val="20"/>
          <w:szCs w:val="20"/>
        </w:rPr>
        <w:t>1</w:t>
      </w:r>
      <w:proofErr w:type="gramEnd"/>
      <w:r w:rsidRPr="008234C9">
        <w:rPr>
          <w:rFonts w:ascii="Century Gothic" w:hAnsi="Century Gothic" w:cs="Arial"/>
          <w:sz w:val="20"/>
          <w:szCs w:val="20"/>
        </w:rPr>
        <w:t xml:space="preserve"> instalment.</w:t>
      </w:r>
    </w:p>
    <w:p w:rsidR="0076645F" w:rsidRPr="008234C9" w:rsidRDefault="0076645F" w:rsidP="0076645F">
      <w:pPr>
        <w:pStyle w:val="ListParagraph"/>
        <w:numPr>
          <w:ilvl w:val="2"/>
          <w:numId w:val="20"/>
        </w:numPr>
        <w:spacing w:after="0" w:line="240" w:lineRule="auto"/>
        <w:jc w:val="both"/>
        <w:rPr>
          <w:rFonts w:ascii="Century Gothic" w:hAnsi="Century Gothic" w:cs="Arial"/>
          <w:sz w:val="20"/>
          <w:szCs w:val="20"/>
        </w:rPr>
      </w:pPr>
      <w:r w:rsidRPr="008234C9">
        <w:rPr>
          <w:rFonts w:ascii="Century Gothic" w:hAnsi="Century Gothic" w:cs="Arial"/>
          <w:sz w:val="20"/>
          <w:szCs w:val="20"/>
        </w:rPr>
        <w:t>The Customer should not be in arrears.</w:t>
      </w:r>
    </w:p>
    <w:p w:rsidR="00B950C2" w:rsidRPr="008234C9" w:rsidRDefault="00B950C2" w:rsidP="0076645F">
      <w:pPr>
        <w:pStyle w:val="ListParagraph"/>
        <w:numPr>
          <w:ilvl w:val="2"/>
          <w:numId w:val="20"/>
        </w:numPr>
        <w:spacing w:after="0" w:line="240" w:lineRule="auto"/>
        <w:jc w:val="both"/>
        <w:rPr>
          <w:rFonts w:ascii="Century Gothic" w:hAnsi="Century Gothic" w:cs="Arial"/>
          <w:sz w:val="20"/>
          <w:szCs w:val="20"/>
        </w:rPr>
      </w:pPr>
      <w:r w:rsidRPr="008234C9">
        <w:rPr>
          <w:rFonts w:ascii="Century Gothic" w:hAnsi="Century Gothic" w:cs="Arial"/>
          <w:sz w:val="20"/>
          <w:szCs w:val="20"/>
        </w:rPr>
        <w:t xml:space="preserve">The processing fee charged </w:t>
      </w:r>
      <w:r w:rsidR="0076645F" w:rsidRPr="008234C9">
        <w:rPr>
          <w:rFonts w:ascii="Century Gothic" w:hAnsi="Century Gothic" w:cs="Arial"/>
          <w:sz w:val="20"/>
          <w:szCs w:val="20"/>
        </w:rPr>
        <w:t xml:space="preserve">upfront </w:t>
      </w:r>
      <w:r w:rsidRPr="008234C9">
        <w:rPr>
          <w:rFonts w:ascii="Century Gothic" w:hAnsi="Century Gothic" w:cs="Arial"/>
          <w:sz w:val="20"/>
          <w:szCs w:val="20"/>
        </w:rPr>
        <w:t>shall be 10% of the loan amount.</w:t>
      </w:r>
    </w:p>
    <w:p w:rsidR="005F4BAE" w:rsidRPr="008234C9" w:rsidRDefault="005F4BAE" w:rsidP="0076645F">
      <w:pPr>
        <w:pStyle w:val="ListParagraph"/>
        <w:numPr>
          <w:ilvl w:val="2"/>
          <w:numId w:val="20"/>
        </w:numPr>
        <w:spacing w:after="0" w:line="240" w:lineRule="auto"/>
        <w:jc w:val="both"/>
        <w:rPr>
          <w:rFonts w:ascii="Century Gothic" w:hAnsi="Century Gothic" w:cs="Arial"/>
          <w:sz w:val="20"/>
          <w:szCs w:val="20"/>
        </w:rPr>
      </w:pPr>
      <w:r w:rsidRPr="008234C9">
        <w:rPr>
          <w:rFonts w:ascii="Century Gothic" w:hAnsi="Century Gothic" w:cs="Arial"/>
          <w:sz w:val="20"/>
          <w:szCs w:val="20"/>
        </w:rPr>
        <w:t xml:space="preserve">The </w:t>
      </w:r>
      <w:r w:rsidR="0076645F" w:rsidRPr="008234C9">
        <w:rPr>
          <w:rFonts w:ascii="Century Gothic" w:hAnsi="Century Gothic" w:cs="Arial"/>
          <w:sz w:val="20"/>
          <w:szCs w:val="20"/>
        </w:rPr>
        <w:t>loan amount shall</w:t>
      </w:r>
      <w:r w:rsidRPr="008234C9">
        <w:rPr>
          <w:rFonts w:ascii="Century Gothic" w:hAnsi="Century Gothic" w:cs="Arial"/>
          <w:sz w:val="20"/>
          <w:szCs w:val="20"/>
        </w:rPr>
        <w:t xml:space="preserve"> be half the monthly instalment</w:t>
      </w:r>
      <w:r w:rsidR="0076645F" w:rsidRPr="008234C9">
        <w:rPr>
          <w:rFonts w:ascii="Century Gothic" w:hAnsi="Century Gothic" w:cs="Arial"/>
          <w:sz w:val="20"/>
          <w:szCs w:val="20"/>
        </w:rPr>
        <w:t xml:space="preserve"> with a limit of </w:t>
      </w:r>
      <w:proofErr w:type="spellStart"/>
      <w:r w:rsidR="0076645F" w:rsidRPr="008234C9">
        <w:rPr>
          <w:rFonts w:ascii="Century Gothic" w:hAnsi="Century Gothic" w:cs="Arial"/>
          <w:sz w:val="20"/>
          <w:szCs w:val="20"/>
        </w:rPr>
        <w:t>Kshs</w:t>
      </w:r>
      <w:proofErr w:type="spellEnd"/>
      <w:r w:rsidR="0076645F" w:rsidRPr="008234C9">
        <w:rPr>
          <w:rFonts w:ascii="Century Gothic" w:hAnsi="Century Gothic" w:cs="Arial"/>
          <w:sz w:val="20"/>
          <w:szCs w:val="20"/>
        </w:rPr>
        <w:t xml:space="preserve"> 50,000</w:t>
      </w:r>
      <w:r w:rsidRPr="008234C9">
        <w:rPr>
          <w:rFonts w:ascii="Century Gothic" w:hAnsi="Century Gothic" w:cs="Arial"/>
          <w:sz w:val="20"/>
          <w:szCs w:val="20"/>
        </w:rPr>
        <w:t>.</w:t>
      </w:r>
    </w:p>
    <w:p w:rsidR="005F4BAE" w:rsidRPr="008234C9" w:rsidRDefault="005F4BAE" w:rsidP="0076645F">
      <w:pPr>
        <w:pStyle w:val="ListParagraph"/>
        <w:numPr>
          <w:ilvl w:val="2"/>
          <w:numId w:val="20"/>
        </w:numPr>
        <w:spacing w:after="0" w:line="240" w:lineRule="auto"/>
        <w:jc w:val="both"/>
        <w:rPr>
          <w:rFonts w:ascii="Century Gothic" w:hAnsi="Century Gothic" w:cs="Arial"/>
          <w:sz w:val="20"/>
          <w:szCs w:val="20"/>
        </w:rPr>
      </w:pPr>
      <w:proofErr w:type="gramStart"/>
      <w:r w:rsidRPr="008234C9">
        <w:rPr>
          <w:rFonts w:ascii="Century Gothic" w:hAnsi="Century Gothic" w:cs="Arial"/>
          <w:sz w:val="20"/>
          <w:szCs w:val="20"/>
        </w:rPr>
        <w:t xml:space="preserve">The loan shall be disbursed by </w:t>
      </w:r>
      <w:proofErr w:type="spellStart"/>
      <w:r w:rsidRPr="008234C9">
        <w:rPr>
          <w:rFonts w:ascii="Century Gothic" w:hAnsi="Century Gothic" w:cs="Arial"/>
          <w:sz w:val="20"/>
          <w:szCs w:val="20"/>
        </w:rPr>
        <w:t>Mpesa</w:t>
      </w:r>
      <w:proofErr w:type="spellEnd"/>
      <w:proofErr w:type="gramEnd"/>
      <w:r w:rsidRPr="008234C9">
        <w:rPr>
          <w:rFonts w:ascii="Century Gothic" w:hAnsi="Century Gothic" w:cs="Arial"/>
          <w:sz w:val="20"/>
          <w:szCs w:val="20"/>
        </w:rPr>
        <w:t>.</w:t>
      </w:r>
    </w:p>
    <w:p w:rsidR="0043222A" w:rsidRPr="008234C9" w:rsidRDefault="005F4BAE" w:rsidP="0043222A">
      <w:pPr>
        <w:pStyle w:val="ListParagraph"/>
        <w:numPr>
          <w:ilvl w:val="2"/>
          <w:numId w:val="20"/>
        </w:numPr>
        <w:spacing w:after="0" w:line="240" w:lineRule="auto"/>
        <w:jc w:val="both"/>
        <w:rPr>
          <w:rFonts w:ascii="Century Gothic" w:hAnsi="Century Gothic" w:cs="Arial"/>
          <w:sz w:val="20"/>
          <w:szCs w:val="20"/>
        </w:rPr>
      </w:pPr>
      <w:r w:rsidRPr="008234C9">
        <w:rPr>
          <w:rFonts w:ascii="Century Gothic" w:hAnsi="Century Gothic" w:cs="Arial"/>
          <w:sz w:val="20"/>
          <w:szCs w:val="20"/>
        </w:rPr>
        <w:t xml:space="preserve">The Terms and Conditions under which the original loan </w:t>
      </w:r>
      <w:proofErr w:type="gramStart"/>
      <w:r w:rsidRPr="008234C9">
        <w:rPr>
          <w:rFonts w:ascii="Century Gothic" w:hAnsi="Century Gothic" w:cs="Arial"/>
          <w:sz w:val="20"/>
          <w:szCs w:val="20"/>
        </w:rPr>
        <w:t>was approved</w:t>
      </w:r>
      <w:proofErr w:type="gramEnd"/>
      <w:r w:rsidRPr="008234C9">
        <w:rPr>
          <w:rFonts w:ascii="Century Gothic" w:hAnsi="Century Gothic" w:cs="Arial"/>
          <w:sz w:val="20"/>
          <w:szCs w:val="20"/>
        </w:rPr>
        <w:t xml:space="preserve"> will apply to the new refinanced Personal Loan </w:t>
      </w:r>
      <w:proofErr w:type="spellStart"/>
      <w:r w:rsidRPr="008234C9">
        <w:rPr>
          <w:rFonts w:ascii="Century Gothic" w:hAnsi="Century Gothic" w:cs="Arial"/>
          <w:sz w:val="20"/>
          <w:szCs w:val="20"/>
        </w:rPr>
        <w:t>Quickcash</w:t>
      </w:r>
      <w:proofErr w:type="spellEnd"/>
      <w:r w:rsidRPr="008234C9">
        <w:rPr>
          <w:rFonts w:ascii="Century Gothic" w:hAnsi="Century Gothic" w:cs="Arial"/>
          <w:sz w:val="20"/>
          <w:szCs w:val="20"/>
        </w:rPr>
        <w:t xml:space="preserve"> loan.</w:t>
      </w:r>
    </w:p>
    <w:p w:rsidR="00022B6E" w:rsidRPr="008234C9" w:rsidRDefault="00022B6E" w:rsidP="00022B6E">
      <w:pPr>
        <w:pStyle w:val="ListParagraph"/>
        <w:numPr>
          <w:ilvl w:val="2"/>
          <w:numId w:val="20"/>
        </w:numPr>
        <w:spacing w:after="0" w:line="240" w:lineRule="auto"/>
        <w:jc w:val="both"/>
        <w:rPr>
          <w:rFonts w:ascii="Century Gothic" w:hAnsi="Century Gothic" w:cs="Arial"/>
          <w:sz w:val="20"/>
          <w:szCs w:val="20"/>
        </w:rPr>
      </w:pPr>
      <w:r w:rsidRPr="008234C9">
        <w:rPr>
          <w:rFonts w:ascii="Century Gothic" w:hAnsi="Century Gothic" w:cs="Arial"/>
          <w:sz w:val="20"/>
          <w:szCs w:val="20"/>
        </w:rPr>
        <w:t>There shall be a roll over interest charged at 10% on the 7</w:t>
      </w:r>
      <w:r w:rsidRPr="008234C9">
        <w:rPr>
          <w:rFonts w:ascii="Century Gothic" w:hAnsi="Century Gothic" w:cs="Arial"/>
          <w:sz w:val="20"/>
          <w:szCs w:val="20"/>
          <w:vertAlign w:val="superscript"/>
        </w:rPr>
        <w:t>th</w:t>
      </w:r>
      <w:r w:rsidRPr="008234C9">
        <w:rPr>
          <w:rFonts w:ascii="Century Gothic" w:hAnsi="Century Gothic" w:cs="Arial"/>
          <w:sz w:val="20"/>
          <w:szCs w:val="20"/>
        </w:rPr>
        <w:t xml:space="preserve"> day in arrears, 10% on the 32</w:t>
      </w:r>
      <w:r w:rsidRPr="008234C9">
        <w:rPr>
          <w:rFonts w:ascii="Century Gothic" w:hAnsi="Century Gothic" w:cs="Arial"/>
          <w:sz w:val="20"/>
          <w:szCs w:val="20"/>
          <w:vertAlign w:val="superscript"/>
        </w:rPr>
        <w:t>nd</w:t>
      </w:r>
      <w:r w:rsidRPr="008234C9">
        <w:rPr>
          <w:rFonts w:ascii="Century Gothic" w:hAnsi="Century Gothic" w:cs="Arial"/>
          <w:sz w:val="20"/>
          <w:szCs w:val="20"/>
        </w:rPr>
        <w:t xml:space="preserve"> day in arrears, 10% on the 67</w:t>
      </w:r>
      <w:r w:rsidRPr="008234C9">
        <w:rPr>
          <w:rFonts w:ascii="Century Gothic" w:hAnsi="Century Gothic" w:cs="Arial"/>
          <w:sz w:val="20"/>
          <w:szCs w:val="20"/>
          <w:vertAlign w:val="superscript"/>
        </w:rPr>
        <w:t>th</w:t>
      </w:r>
      <w:r w:rsidRPr="008234C9">
        <w:rPr>
          <w:rFonts w:ascii="Century Gothic" w:hAnsi="Century Gothic" w:cs="Arial"/>
          <w:sz w:val="20"/>
          <w:szCs w:val="20"/>
        </w:rPr>
        <w:t xml:space="preserve"> day in arrears and a further 10% on the 92</w:t>
      </w:r>
      <w:r w:rsidRPr="008234C9">
        <w:rPr>
          <w:rFonts w:ascii="Century Gothic" w:hAnsi="Century Gothic" w:cs="Arial"/>
          <w:sz w:val="20"/>
          <w:szCs w:val="20"/>
          <w:vertAlign w:val="superscript"/>
        </w:rPr>
        <w:t>nd</w:t>
      </w:r>
      <w:r w:rsidRPr="008234C9">
        <w:rPr>
          <w:rFonts w:ascii="Century Gothic" w:hAnsi="Century Gothic" w:cs="Arial"/>
          <w:sz w:val="20"/>
          <w:szCs w:val="20"/>
        </w:rPr>
        <w:t xml:space="preserve"> day in arrears where the loan amount remains unpaid.</w:t>
      </w:r>
    </w:p>
    <w:p w:rsidR="005F4BAE" w:rsidRDefault="005F4BAE" w:rsidP="0076645F">
      <w:pPr>
        <w:pStyle w:val="ListParagraph"/>
        <w:numPr>
          <w:ilvl w:val="2"/>
          <w:numId w:val="20"/>
        </w:numPr>
        <w:spacing w:after="0" w:line="240" w:lineRule="auto"/>
        <w:jc w:val="both"/>
        <w:rPr>
          <w:rFonts w:ascii="Century Gothic" w:hAnsi="Century Gothic" w:cs="Arial"/>
          <w:sz w:val="20"/>
          <w:szCs w:val="20"/>
        </w:rPr>
      </w:pPr>
      <w:r w:rsidRPr="008234C9">
        <w:rPr>
          <w:rFonts w:ascii="Century Gothic" w:hAnsi="Century Gothic" w:cs="Arial"/>
          <w:sz w:val="20"/>
          <w:szCs w:val="20"/>
        </w:rPr>
        <w:t>The Customer should read and familiarize themselves with the general Terms and Conditions for CS loans.</w:t>
      </w:r>
    </w:p>
    <w:p w:rsidR="00042937" w:rsidRDefault="00042937" w:rsidP="00042937">
      <w:pPr>
        <w:spacing w:after="0" w:line="240" w:lineRule="auto"/>
        <w:jc w:val="both"/>
        <w:rPr>
          <w:rFonts w:ascii="Century Gothic" w:hAnsi="Century Gothic" w:cs="Arial"/>
          <w:sz w:val="20"/>
          <w:szCs w:val="20"/>
        </w:rPr>
      </w:pPr>
    </w:p>
    <w:p w:rsidR="00042937" w:rsidRDefault="00042937" w:rsidP="00042937">
      <w:pPr>
        <w:spacing w:after="0" w:line="240" w:lineRule="auto"/>
        <w:jc w:val="both"/>
        <w:rPr>
          <w:rFonts w:ascii="Century Gothic" w:hAnsi="Century Gothic" w:cs="Arial"/>
          <w:sz w:val="20"/>
          <w:szCs w:val="20"/>
        </w:rPr>
      </w:pPr>
    </w:p>
    <w:p w:rsidR="00042937" w:rsidRPr="00042937" w:rsidRDefault="00042937" w:rsidP="00042937">
      <w:pPr>
        <w:spacing w:after="0" w:line="240" w:lineRule="auto"/>
        <w:jc w:val="both"/>
        <w:rPr>
          <w:rFonts w:ascii="Century Gothic" w:hAnsi="Century Gothic" w:cs="Arial"/>
          <w:sz w:val="20"/>
          <w:szCs w:val="20"/>
        </w:rPr>
      </w:pPr>
    </w:p>
    <w:p w:rsidR="00841ECA" w:rsidRPr="008234C9" w:rsidRDefault="00841ECA" w:rsidP="008E7B6A">
      <w:pPr>
        <w:spacing w:after="0" w:line="240" w:lineRule="auto"/>
        <w:jc w:val="both"/>
        <w:rPr>
          <w:rFonts w:ascii="Century Gothic" w:hAnsi="Century Gothic" w:cs="Arial"/>
          <w:sz w:val="20"/>
          <w:szCs w:val="20"/>
        </w:rPr>
      </w:pPr>
    </w:p>
    <w:p w:rsidR="00841ECA" w:rsidRPr="008234C9" w:rsidRDefault="00841ECA" w:rsidP="00841ECA">
      <w:pPr>
        <w:pStyle w:val="ListParagraph"/>
        <w:numPr>
          <w:ilvl w:val="0"/>
          <w:numId w:val="20"/>
        </w:numPr>
        <w:spacing w:after="0" w:line="240" w:lineRule="auto"/>
        <w:jc w:val="both"/>
        <w:rPr>
          <w:rFonts w:ascii="Century Gothic" w:hAnsi="Century Gothic" w:cs="Arial"/>
          <w:b/>
          <w:sz w:val="20"/>
          <w:szCs w:val="20"/>
          <w:u w:val="single"/>
        </w:rPr>
      </w:pPr>
      <w:r w:rsidRPr="008234C9">
        <w:rPr>
          <w:rFonts w:ascii="Century Gothic" w:hAnsi="Century Gothic" w:cs="Arial"/>
          <w:b/>
          <w:sz w:val="20"/>
          <w:szCs w:val="20"/>
          <w:u w:val="single"/>
        </w:rPr>
        <w:lastRenderedPageBreak/>
        <w:t>PCL’S DATA PROTECTION POLICY</w:t>
      </w:r>
    </w:p>
    <w:p w:rsidR="00841ECA" w:rsidRPr="008234C9" w:rsidRDefault="00841ECA" w:rsidP="00841ECA">
      <w:pPr>
        <w:pStyle w:val="ListParagraph"/>
        <w:numPr>
          <w:ilvl w:val="1"/>
          <w:numId w:val="20"/>
        </w:numPr>
        <w:spacing w:after="0" w:line="240" w:lineRule="auto"/>
        <w:jc w:val="both"/>
        <w:rPr>
          <w:rFonts w:ascii="Century Gothic" w:hAnsi="Century Gothic" w:cs="Arial"/>
          <w:sz w:val="20"/>
          <w:szCs w:val="20"/>
        </w:rPr>
      </w:pPr>
      <w:r w:rsidRPr="008234C9">
        <w:rPr>
          <w:rFonts w:ascii="Century Gothic" w:hAnsi="Century Gothic" w:cs="Arial"/>
          <w:bCs/>
          <w:iCs/>
          <w:sz w:val="20"/>
          <w:szCs w:val="20"/>
        </w:rPr>
        <w:t xml:space="preserve">It is hereby understood and agreed that the data herein </w:t>
      </w:r>
      <w:proofErr w:type="gramStart"/>
      <w:r w:rsidRPr="008234C9">
        <w:rPr>
          <w:rFonts w:ascii="Century Gothic" w:hAnsi="Century Gothic" w:cs="Arial"/>
          <w:bCs/>
          <w:iCs/>
          <w:sz w:val="20"/>
          <w:szCs w:val="20"/>
        </w:rPr>
        <w:t>has been directly obtained</w:t>
      </w:r>
      <w:proofErr w:type="gramEnd"/>
      <w:r w:rsidRPr="008234C9">
        <w:rPr>
          <w:rFonts w:ascii="Century Gothic" w:hAnsi="Century Gothic" w:cs="Arial"/>
          <w:bCs/>
          <w:iCs/>
          <w:sz w:val="20"/>
          <w:szCs w:val="20"/>
        </w:rPr>
        <w:t xml:space="preserve"> from the Borrower who has provided this data to PCL to facilitate the processing of the loan facility sought by the Borrower.</w:t>
      </w:r>
    </w:p>
    <w:p w:rsidR="00841ECA" w:rsidRPr="008234C9" w:rsidRDefault="00841ECA" w:rsidP="00841ECA">
      <w:pPr>
        <w:pStyle w:val="ListParagraph"/>
        <w:numPr>
          <w:ilvl w:val="1"/>
          <w:numId w:val="20"/>
        </w:numPr>
        <w:spacing w:after="0" w:line="240" w:lineRule="auto"/>
        <w:jc w:val="both"/>
        <w:rPr>
          <w:rFonts w:ascii="Century Gothic" w:hAnsi="Century Gothic" w:cs="Arial"/>
          <w:sz w:val="20"/>
          <w:szCs w:val="20"/>
        </w:rPr>
      </w:pPr>
      <w:r w:rsidRPr="008234C9">
        <w:rPr>
          <w:rFonts w:ascii="Century Gothic" w:hAnsi="Century Gothic" w:cs="Arial"/>
          <w:bCs/>
          <w:iCs/>
          <w:sz w:val="20"/>
          <w:szCs w:val="20"/>
        </w:rPr>
        <w:t>It is hereby understood and agreed that by signing this contract the Borrower:</w:t>
      </w:r>
    </w:p>
    <w:p w:rsidR="00841ECA" w:rsidRPr="008234C9" w:rsidRDefault="00841ECA" w:rsidP="00841ECA">
      <w:pPr>
        <w:pStyle w:val="ListParagraph"/>
        <w:numPr>
          <w:ilvl w:val="2"/>
          <w:numId w:val="20"/>
        </w:numPr>
        <w:spacing w:after="0" w:line="240" w:lineRule="auto"/>
        <w:jc w:val="both"/>
        <w:rPr>
          <w:rFonts w:ascii="Century Gothic" w:hAnsi="Century Gothic" w:cs="Arial"/>
          <w:bCs/>
          <w:iCs/>
          <w:sz w:val="20"/>
          <w:szCs w:val="20"/>
        </w:rPr>
      </w:pPr>
      <w:r w:rsidRPr="008234C9">
        <w:rPr>
          <w:rFonts w:ascii="Century Gothic" w:hAnsi="Century Gothic" w:cs="Arial"/>
          <w:bCs/>
          <w:iCs/>
          <w:sz w:val="20"/>
          <w:szCs w:val="20"/>
        </w:rPr>
        <w:t>Must provide personal data which is required for facilitating the processing of the loan facility, the establishing and maintenance of business and for the fulfillment of PCL’s contractual and legal obligation;</w:t>
      </w:r>
    </w:p>
    <w:p w:rsidR="00841ECA" w:rsidRPr="008234C9" w:rsidRDefault="00841ECA" w:rsidP="00841ECA">
      <w:pPr>
        <w:pStyle w:val="ListParagraph"/>
        <w:numPr>
          <w:ilvl w:val="2"/>
          <w:numId w:val="20"/>
        </w:numPr>
        <w:spacing w:after="0" w:line="240" w:lineRule="auto"/>
        <w:jc w:val="both"/>
        <w:rPr>
          <w:rFonts w:ascii="Century Gothic" w:hAnsi="Century Gothic" w:cs="Arial"/>
          <w:sz w:val="20"/>
          <w:szCs w:val="20"/>
        </w:rPr>
      </w:pPr>
      <w:r w:rsidRPr="008234C9">
        <w:rPr>
          <w:rFonts w:ascii="Century Gothic" w:hAnsi="Century Gothic" w:cs="Arial"/>
          <w:bCs/>
          <w:iCs/>
          <w:sz w:val="20"/>
          <w:szCs w:val="20"/>
        </w:rPr>
        <w:t>consents to PCL processing the data as per its internal company policy;</w:t>
      </w:r>
    </w:p>
    <w:p w:rsidR="00841ECA" w:rsidRPr="008234C9" w:rsidRDefault="00841ECA" w:rsidP="00BA155D">
      <w:pPr>
        <w:pStyle w:val="ListParagraph"/>
        <w:numPr>
          <w:ilvl w:val="2"/>
          <w:numId w:val="20"/>
        </w:numPr>
        <w:spacing w:after="0" w:line="240" w:lineRule="auto"/>
        <w:jc w:val="both"/>
        <w:rPr>
          <w:rFonts w:ascii="Century Gothic" w:hAnsi="Century Gothic" w:cs="Arial"/>
          <w:sz w:val="20"/>
          <w:szCs w:val="20"/>
        </w:rPr>
      </w:pPr>
      <w:r w:rsidRPr="008234C9">
        <w:rPr>
          <w:rFonts w:ascii="Century Gothic" w:hAnsi="Century Gothic" w:cs="Arial"/>
          <w:bCs/>
          <w:iCs/>
          <w:sz w:val="20"/>
          <w:szCs w:val="20"/>
        </w:rPr>
        <w:t>has given consent to PCL to continue holding and processing the data provided even after all obligations under the loan facility has been settled for a variety of purposes including but not limited to research, product development, analysis of market trends, operation of PCL’s regulations and procedures;</w:t>
      </w:r>
    </w:p>
    <w:p w:rsidR="00841ECA" w:rsidRPr="008234C9" w:rsidRDefault="00841ECA" w:rsidP="00BA155D">
      <w:pPr>
        <w:pStyle w:val="ListParagraph"/>
        <w:numPr>
          <w:ilvl w:val="2"/>
          <w:numId w:val="20"/>
        </w:numPr>
        <w:spacing w:after="0" w:line="240" w:lineRule="auto"/>
        <w:jc w:val="both"/>
        <w:rPr>
          <w:rFonts w:ascii="Century Gothic" w:hAnsi="Century Gothic" w:cs="Arial"/>
          <w:sz w:val="20"/>
          <w:szCs w:val="20"/>
        </w:rPr>
      </w:pPr>
      <w:r w:rsidRPr="008234C9">
        <w:rPr>
          <w:rFonts w:ascii="Century Gothic" w:hAnsi="Century Gothic" w:cs="Arial"/>
          <w:bCs/>
          <w:iCs/>
          <w:sz w:val="20"/>
          <w:szCs w:val="20"/>
        </w:rPr>
        <w:t>is at liberty to exercise its rights as a data subject and as is provided by the Data Protection Act of 2019, Laws of Kenya;</w:t>
      </w:r>
    </w:p>
    <w:p w:rsidR="00841ECA" w:rsidRPr="008234C9" w:rsidRDefault="0067740E" w:rsidP="0067740E">
      <w:pPr>
        <w:pStyle w:val="ListParagraph"/>
        <w:numPr>
          <w:ilvl w:val="1"/>
          <w:numId w:val="20"/>
        </w:numPr>
        <w:spacing w:after="0" w:line="240" w:lineRule="auto"/>
        <w:ind w:left="851" w:hanging="567"/>
        <w:jc w:val="both"/>
        <w:rPr>
          <w:rFonts w:ascii="Century Gothic" w:hAnsi="Century Gothic" w:cs="Arial"/>
          <w:sz w:val="20"/>
          <w:szCs w:val="20"/>
        </w:rPr>
      </w:pPr>
      <w:r w:rsidRPr="008234C9">
        <w:rPr>
          <w:rFonts w:ascii="Century Gothic" w:hAnsi="Century Gothic" w:cs="Arial"/>
          <w:sz w:val="20"/>
          <w:szCs w:val="20"/>
        </w:rPr>
        <w:t xml:space="preserve">PCL </w:t>
      </w:r>
      <w:r w:rsidR="00841ECA" w:rsidRPr="008234C9">
        <w:rPr>
          <w:rFonts w:ascii="Century Gothic" w:hAnsi="Century Gothic" w:cs="Arial"/>
          <w:sz w:val="20"/>
          <w:szCs w:val="20"/>
        </w:rPr>
        <w:t xml:space="preserve">undertakes to </w:t>
      </w:r>
      <w:proofErr w:type="gramStart"/>
      <w:r w:rsidR="00841ECA" w:rsidRPr="008234C9">
        <w:rPr>
          <w:rFonts w:ascii="Century Gothic" w:hAnsi="Century Gothic" w:cs="Arial"/>
          <w:sz w:val="20"/>
          <w:szCs w:val="20"/>
        </w:rPr>
        <w:t>ensuring</w:t>
      </w:r>
      <w:proofErr w:type="gramEnd"/>
      <w:r w:rsidR="00841ECA" w:rsidRPr="008234C9">
        <w:rPr>
          <w:rFonts w:ascii="Century Gothic" w:hAnsi="Century Gothic" w:cs="Arial"/>
          <w:sz w:val="20"/>
          <w:szCs w:val="20"/>
        </w:rPr>
        <w:t xml:space="preserve"> the personal data provided by the Borrower is processed in accordance with the Data Protection Act, Laws of Kenya.</w:t>
      </w:r>
    </w:p>
    <w:p w:rsidR="00841ECA" w:rsidRPr="008234C9" w:rsidRDefault="00841ECA" w:rsidP="0067740E">
      <w:pPr>
        <w:pStyle w:val="ListParagraph"/>
        <w:numPr>
          <w:ilvl w:val="1"/>
          <w:numId w:val="20"/>
        </w:numPr>
        <w:spacing w:after="0" w:line="240" w:lineRule="auto"/>
        <w:ind w:left="851" w:hanging="567"/>
        <w:jc w:val="both"/>
        <w:rPr>
          <w:rFonts w:ascii="Century Gothic" w:hAnsi="Century Gothic" w:cs="Arial"/>
          <w:sz w:val="20"/>
          <w:szCs w:val="20"/>
        </w:rPr>
      </w:pPr>
      <w:r w:rsidRPr="008234C9">
        <w:rPr>
          <w:rFonts w:ascii="Century Gothic" w:hAnsi="Century Gothic" w:cs="Arial"/>
          <w:sz w:val="20"/>
          <w:szCs w:val="20"/>
        </w:rPr>
        <w:t xml:space="preserve">For queries and more information on our Data Protection Policy, the Borrower may contact our Data Protection personnel at </w:t>
      </w:r>
      <w:hyperlink r:id="rId10" w:history="1">
        <w:r w:rsidR="008234C9" w:rsidRPr="007A7FD1">
          <w:rPr>
            <w:rStyle w:val="Hyperlink"/>
            <w:rFonts w:ascii="Century Gothic" w:hAnsi="Century Gothic" w:cs="Arial"/>
            <w:sz w:val="20"/>
            <w:szCs w:val="20"/>
          </w:rPr>
          <w:t>data.protection@platinumcredit.co.ke</w:t>
        </w:r>
      </w:hyperlink>
      <w:r w:rsidRPr="008234C9">
        <w:rPr>
          <w:rFonts w:ascii="Century Gothic" w:hAnsi="Century Gothic" w:cs="Arial"/>
          <w:sz w:val="20"/>
          <w:szCs w:val="20"/>
        </w:rPr>
        <w:t xml:space="preserve"> </w:t>
      </w:r>
    </w:p>
    <w:p w:rsidR="004A1650" w:rsidRPr="008234C9" w:rsidRDefault="004A1650" w:rsidP="0067740E">
      <w:pPr>
        <w:pStyle w:val="ListParagraph"/>
        <w:numPr>
          <w:ilvl w:val="1"/>
          <w:numId w:val="20"/>
        </w:numPr>
        <w:spacing w:after="0" w:line="240" w:lineRule="auto"/>
        <w:ind w:left="851" w:hanging="567"/>
        <w:jc w:val="both"/>
        <w:rPr>
          <w:rFonts w:ascii="Century Gothic" w:hAnsi="Century Gothic" w:cs="Arial"/>
          <w:sz w:val="20"/>
          <w:szCs w:val="20"/>
        </w:rPr>
      </w:pPr>
      <w:r w:rsidRPr="008234C9">
        <w:rPr>
          <w:rFonts w:ascii="Century Gothic" w:hAnsi="Century Gothic" w:cs="Arial"/>
          <w:sz w:val="20"/>
          <w:szCs w:val="20"/>
        </w:rPr>
        <w:t xml:space="preserve">Kindly access our website on </w:t>
      </w:r>
      <w:hyperlink r:id="rId11" w:history="1">
        <w:r w:rsidR="008234C9" w:rsidRPr="007A7FD1">
          <w:rPr>
            <w:rStyle w:val="Hyperlink"/>
            <w:rFonts w:ascii="Century Gothic" w:hAnsi="Century Gothic" w:cs="Arial"/>
            <w:sz w:val="20"/>
            <w:szCs w:val="20"/>
          </w:rPr>
          <w:t>https://platinumcredit.co.ke</w:t>
        </w:r>
      </w:hyperlink>
      <w:r w:rsidRPr="008234C9">
        <w:rPr>
          <w:rFonts w:ascii="Century Gothic" w:hAnsi="Century Gothic" w:cs="Arial"/>
          <w:sz w:val="20"/>
          <w:szCs w:val="20"/>
        </w:rPr>
        <w:t xml:space="preserve"> to view our Data Privacy Statement.</w:t>
      </w:r>
    </w:p>
    <w:p w:rsidR="009531EE" w:rsidRPr="008234C9" w:rsidRDefault="009531EE" w:rsidP="00BA155D">
      <w:pPr>
        <w:pStyle w:val="ListParagraph"/>
        <w:spacing w:after="0" w:line="240" w:lineRule="auto"/>
        <w:jc w:val="both"/>
        <w:rPr>
          <w:rFonts w:ascii="Century Gothic" w:hAnsi="Century Gothic" w:cs="Arial"/>
          <w:b/>
          <w:sz w:val="20"/>
          <w:szCs w:val="20"/>
          <w:u w:val="single"/>
        </w:rPr>
      </w:pPr>
    </w:p>
    <w:p w:rsidR="005A755F" w:rsidRPr="008234C9" w:rsidRDefault="00EE636F" w:rsidP="00401F5D">
      <w:pPr>
        <w:pStyle w:val="ListParagraph"/>
        <w:numPr>
          <w:ilvl w:val="0"/>
          <w:numId w:val="20"/>
        </w:numPr>
        <w:spacing w:after="0" w:line="240" w:lineRule="auto"/>
        <w:jc w:val="both"/>
        <w:rPr>
          <w:rFonts w:ascii="Century Gothic" w:hAnsi="Century Gothic" w:cs="Arial"/>
          <w:b/>
          <w:sz w:val="20"/>
          <w:szCs w:val="20"/>
          <w:u w:val="single"/>
        </w:rPr>
      </w:pPr>
      <w:r w:rsidRPr="008234C9">
        <w:rPr>
          <w:rFonts w:ascii="Century Gothic" w:hAnsi="Century Gothic" w:cs="Arial"/>
          <w:b/>
          <w:sz w:val="20"/>
          <w:szCs w:val="20"/>
          <w:u w:val="single"/>
        </w:rPr>
        <w:t xml:space="preserve">DISPUTE </w:t>
      </w:r>
      <w:r w:rsidR="00401F5D" w:rsidRPr="008234C9">
        <w:rPr>
          <w:rFonts w:ascii="Century Gothic" w:hAnsi="Century Gothic" w:cs="Arial"/>
          <w:b/>
          <w:sz w:val="20"/>
          <w:szCs w:val="20"/>
          <w:u w:val="single"/>
        </w:rPr>
        <w:t>RESOLUTION, JURISDICTION AND ARBIRTRATION</w:t>
      </w:r>
    </w:p>
    <w:p w:rsidR="00401F5D" w:rsidRPr="008234C9" w:rsidRDefault="00401F5D" w:rsidP="0067740E">
      <w:pPr>
        <w:pStyle w:val="ListParagraph"/>
        <w:numPr>
          <w:ilvl w:val="1"/>
          <w:numId w:val="20"/>
        </w:numPr>
        <w:spacing w:after="0" w:line="240" w:lineRule="auto"/>
        <w:ind w:left="851" w:hanging="567"/>
        <w:jc w:val="both"/>
        <w:rPr>
          <w:rFonts w:ascii="Century Gothic" w:hAnsi="Century Gothic" w:cs="Arial"/>
          <w:sz w:val="20"/>
          <w:szCs w:val="20"/>
        </w:rPr>
      </w:pPr>
      <w:r w:rsidRPr="008234C9">
        <w:rPr>
          <w:rFonts w:ascii="Century Gothic" w:hAnsi="Century Gothic" w:cs="Arial"/>
          <w:sz w:val="20"/>
          <w:szCs w:val="20"/>
        </w:rPr>
        <w:t xml:space="preserve">You may contact the Call Centre </w:t>
      </w:r>
      <w:r w:rsidR="001F1900" w:rsidRPr="008234C9">
        <w:rPr>
          <w:rFonts w:ascii="Century Gothic" w:hAnsi="Century Gothic" w:cs="Arial"/>
          <w:sz w:val="20"/>
          <w:szCs w:val="20"/>
        </w:rPr>
        <w:t xml:space="preserve">through 0709900000 </w:t>
      </w:r>
      <w:r w:rsidRPr="008234C9">
        <w:rPr>
          <w:rFonts w:ascii="Century Gothic" w:hAnsi="Century Gothic" w:cs="Arial"/>
          <w:sz w:val="20"/>
          <w:szCs w:val="20"/>
        </w:rPr>
        <w:t>to report any disputes, claims or complaints;</w:t>
      </w:r>
    </w:p>
    <w:p w:rsidR="00401F5D" w:rsidRPr="008234C9" w:rsidRDefault="0067740E" w:rsidP="0067740E">
      <w:pPr>
        <w:pStyle w:val="ListParagraph"/>
        <w:numPr>
          <w:ilvl w:val="1"/>
          <w:numId w:val="20"/>
        </w:numPr>
        <w:spacing w:after="0" w:line="240" w:lineRule="auto"/>
        <w:ind w:left="851" w:hanging="567"/>
        <w:jc w:val="both"/>
        <w:rPr>
          <w:rFonts w:ascii="Century Gothic" w:hAnsi="Century Gothic" w:cs="Arial"/>
          <w:sz w:val="20"/>
          <w:szCs w:val="20"/>
        </w:rPr>
      </w:pPr>
      <w:r w:rsidRPr="008234C9">
        <w:rPr>
          <w:rFonts w:ascii="Century Gothic" w:hAnsi="Century Gothic" w:cs="Arial"/>
          <w:sz w:val="20"/>
          <w:szCs w:val="20"/>
        </w:rPr>
        <w:t xml:space="preserve">Any </w:t>
      </w:r>
      <w:r w:rsidR="00401F5D" w:rsidRPr="008234C9">
        <w:rPr>
          <w:rFonts w:ascii="Century Gothic" w:hAnsi="Century Gothic" w:cs="Arial"/>
          <w:sz w:val="20"/>
          <w:szCs w:val="20"/>
        </w:rPr>
        <w:t>dispute arising out of or in connection with this agreement that is not resolved by Call Ce</w:t>
      </w:r>
      <w:r w:rsidR="004034FF" w:rsidRPr="008234C9">
        <w:rPr>
          <w:rFonts w:ascii="Century Gothic" w:hAnsi="Century Gothic" w:cs="Arial"/>
          <w:sz w:val="20"/>
          <w:szCs w:val="20"/>
        </w:rPr>
        <w:t>ntre</w:t>
      </w:r>
      <w:r w:rsidR="008245E2" w:rsidRPr="008234C9">
        <w:rPr>
          <w:rFonts w:ascii="Century Gothic" w:hAnsi="Century Gothic" w:cs="Arial"/>
          <w:sz w:val="20"/>
          <w:szCs w:val="20"/>
        </w:rPr>
        <w:t xml:space="preserve"> should be reported</w:t>
      </w:r>
      <w:r w:rsidR="004034FF" w:rsidRPr="008234C9">
        <w:rPr>
          <w:rFonts w:ascii="Century Gothic" w:hAnsi="Century Gothic" w:cs="Arial"/>
          <w:sz w:val="20"/>
          <w:szCs w:val="20"/>
        </w:rPr>
        <w:t xml:space="preserve"> in writing through </w:t>
      </w:r>
      <w:r w:rsidR="008245E2" w:rsidRPr="008234C9">
        <w:rPr>
          <w:rFonts w:ascii="Century Gothic" w:hAnsi="Century Gothic" w:cs="Arial"/>
          <w:sz w:val="20"/>
          <w:szCs w:val="20"/>
        </w:rPr>
        <w:t xml:space="preserve">our emails on </w:t>
      </w:r>
      <w:hyperlink r:id="rId12" w:history="1">
        <w:r w:rsidR="008234C9" w:rsidRPr="007A7FD1">
          <w:rPr>
            <w:rStyle w:val="Hyperlink"/>
            <w:rFonts w:ascii="Century Gothic" w:hAnsi="Century Gothic" w:cs="Arial"/>
            <w:sz w:val="20"/>
            <w:szCs w:val="20"/>
          </w:rPr>
          <w:t>feedback@platinumcredit.co.ke</w:t>
        </w:r>
      </w:hyperlink>
      <w:r w:rsidR="008234C9">
        <w:rPr>
          <w:rFonts w:ascii="Century Gothic" w:hAnsi="Century Gothic" w:cs="Arial"/>
          <w:sz w:val="20"/>
          <w:szCs w:val="20"/>
        </w:rPr>
        <w:t xml:space="preserve"> </w:t>
      </w:r>
      <w:r w:rsidR="008245E2" w:rsidRPr="008234C9">
        <w:rPr>
          <w:rFonts w:ascii="Century Gothic" w:hAnsi="Century Gothic" w:cs="Arial"/>
          <w:sz w:val="20"/>
          <w:szCs w:val="20"/>
        </w:rPr>
        <w:t xml:space="preserve">and/or </w:t>
      </w:r>
      <w:hyperlink r:id="rId13" w:history="1">
        <w:r w:rsidR="008234C9" w:rsidRPr="007A7FD1">
          <w:rPr>
            <w:rStyle w:val="Hyperlink"/>
            <w:rFonts w:ascii="Century Gothic" w:hAnsi="Century Gothic" w:cs="Arial"/>
            <w:sz w:val="20"/>
            <w:szCs w:val="20"/>
          </w:rPr>
          <w:t>info@platinumcredit.co.ke</w:t>
        </w:r>
      </w:hyperlink>
      <w:r w:rsidR="008234C9">
        <w:rPr>
          <w:rFonts w:ascii="Century Gothic" w:hAnsi="Century Gothic" w:cs="Arial"/>
          <w:sz w:val="20"/>
          <w:szCs w:val="20"/>
        </w:rPr>
        <w:t xml:space="preserve"> </w:t>
      </w:r>
    </w:p>
    <w:p w:rsidR="005D2A2F" w:rsidRPr="008234C9" w:rsidRDefault="0067740E" w:rsidP="0067740E">
      <w:pPr>
        <w:pStyle w:val="ListParagraph"/>
        <w:numPr>
          <w:ilvl w:val="1"/>
          <w:numId w:val="20"/>
        </w:numPr>
        <w:spacing w:after="0" w:line="240" w:lineRule="auto"/>
        <w:ind w:left="851" w:hanging="567"/>
        <w:jc w:val="both"/>
        <w:rPr>
          <w:rFonts w:ascii="Century Gothic" w:hAnsi="Century Gothic" w:cs="Arial"/>
          <w:sz w:val="20"/>
          <w:szCs w:val="20"/>
        </w:rPr>
      </w:pPr>
      <w:proofErr w:type="gramStart"/>
      <w:r w:rsidRPr="008234C9">
        <w:rPr>
          <w:rFonts w:ascii="Century Gothic" w:hAnsi="Century Gothic" w:cs="Arial"/>
          <w:sz w:val="20"/>
          <w:szCs w:val="20"/>
        </w:rPr>
        <w:t xml:space="preserve">Any </w:t>
      </w:r>
      <w:r w:rsidR="005D2A2F" w:rsidRPr="008234C9">
        <w:rPr>
          <w:rFonts w:ascii="Century Gothic" w:hAnsi="Century Gothic" w:cs="Arial"/>
          <w:sz w:val="20"/>
          <w:szCs w:val="20"/>
        </w:rPr>
        <w:t xml:space="preserve">dispute arising out of or in connection with this agreement that is not resolved by </w:t>
      </w:r>
      <w:r w:rsidR="004034FF" w:rsidRPr="008234C9">
        <w:rPr>
          <w:rFonts w:ascii="Century Gothic" w:hAnsi="Century Gothic" w:cs="Arial"/>
          <w:sz w:val="20"/>
          <w:szCs w:val="20"/>
        </w:rPr>
        <w:t xml:space="preserve">PCL </w:t>
      </w:r>
      <w:r w:rsidR="005D2A2F" w:rsidRPr="008234C9">
        <w:rPr>
          <w:rFonts w:ascii="Century Gothic" w:hAnsi="Century Gothic" w:cs="Arial"/>
          <w:sz w:val="20"/>
          <w:szCs w:val="20"/>
        </w:rPr>
        <w:t>shall be referred to arbitration by a single arbitrator to be appointed by agreement between the partie</w:t>
      </w:r>
      <w:r w:rsidR="000807F8" w:rsidRPr="008234C9">
        <w:rPr>
          <w:rFonts w:ascii="Century Gothic" w:hAnsi="Century Gothic" w:cs="Arial"/>
          <w:sz w:val="20"/>
          <w:szCs w:val="20"/>
        </w:rPr>
        <w:t xml:space="preserve">s or in default of such agreement </w:t>
      </w:r>
      <w:r w:rsidR="00E94113" w:rsidRPr="008234C9">
        <w:rPr>
          <w:rFonts w:ascii="Century Gothic" w:hAnsi="Century Gothic" w:cs="Arial"/>
          <w:sz w:val="20"/>
          <w:szCs w:val="20"/>
        </w:rPr>
        <w:t>within 60 days of the notification of a dispute, upon the application</w:t>
      </w:r>
      <w:r w:rsidR="00275872" w:rsidRPr="008234C9">
        <w:rPr>
          <w:rFonts w:ascii="Century Gothic" w:hAnsi="Century Gothic" w:cs="Arial"/>
          <w:sz w:val="20"/>
          <w:szCs w:val="20"/>
        </w:rPr>
        <w:t xml:space="preserve"> of either party, by the Chairman</w:t>
      </w:r>
      <w:r w:rsidR="005D2A2F" w:rsidRPr="008234C9">
        <w:rPr>
          <w:rFonts w:ascii="Century Gothic" w:hAnsi="Century Gothic" w:cs="Arial"/>
          <w:sz w:val="20"/>
          <w:szCs w:val="20"/>
        </w:rPr>
        <w:t xml:space="preserve"> </w:t>
      </w:r>
      <w:r w:rsidR="00275872" w:rsidRPr="008234C9">
        <w:rPr>
          <w:rFonts w:ascii="Century Gothic" w:hAnsi="Century Gothic" w:cs="Arial"/>
          <w:sz w:val="20"/>
          <w:szCs w:val="20"/>
        </w:rPr>
        <w:t>for the time being of the Chartered Institute of Arbitrators (Kenya Branch).</w:t>
      </w:r>
      <w:proofErr w:type="gramEnd"/>
      <w:r w:rsidR="00275872" w:rsidRPr="008234C9">
        <w:rPr>
          <w:rFonts w:ascii="Century Gothic" w:hAnsi="Century Gothic" w:cs="Arial"/>
          <w:sz w:val="20"/>
          <w:szCs w:val="20"/>
        </w:rPr>
        <w:t xml:space="preserve"> Such arbitration </w:t>
      </w:r>
      <w:proofErr w:type="gramStart"/>
      <w:r w:rsidR="00275872" w:rsidRPr="008234C9">
        <w:rPr>
          <w:rFonts w:ascii="Century Gothic" w:hAnsi="Century Gothic" w:cs="Arial"/>
          <w:sz w:val="20"/>
          <w:szCs w:val="20"/>
        </w:rPr>
        <w:t xml:space="preserve">shall </w:t>
      </w:r>
      <w:r w:rsidR="004034FF" w:rsidRPr="008234C9">
        <w:rPr>
          <w:rFonts w:ascii="Century Gothic" w:hAnsi="Century Gothic" w:cs="Arial"/>
          <w:sz w:val="20"/>
          <w:szCs w:val="20"/>
        </w:rPr>
        <w:t xml:space="preserve">be </w:t>
      </w:r>
      <w:r w:rsidR="00275872" w:rsidRPr="008234C9">
        <w:rPr>
          <w:rFonts w:ascii="Century Gothic" w:hAnsi="Century Gothic" w:cs="Arial"/>
          <w:sz w:val="20"/>
          <w:szCs w:val="20"/>
        </w:rPr>
        <w:t>conducted</w:t>
      </w:r>
      <w:proofErr w:type="gramEnd"/>
      <w:r w:rsidR="00275872" w:rsidRPr="008234C9">
        <w:rPr>
          <w:rFonts w:ascii="Century Gothic" w:hAnsi="Century Gothic" w:cs="Arial"/>
          <w:sz w:val="20"/>
          <w:szCs w:val="20"/>
        </w:rPr>
        <w:t xml:space="preserve"> in the English language in Nairobi in accordance with the provisions of the Arbitration Act.</w:t>
      </w:r>
    </w:p>
    <w:p w:rsidR="008245E2" w:rsidRPr="008234C9" w:rsidRDefault="0067740E" w:rsidP="0067740E">
      <w:pPr>
        <w:pStyle w:val="ListParagraph"/>
        <w:numPr>
          <w:ilvl w:val="1"/>
          <w:numId w:val="20"/>
        </w:numPr>
        <w:spacing w:after="0" w:line="240" w:lineRule="auto"/>
        <w:ind w:left="851" w:hanging="567"/>
        <w:jc w:val="both"/>
        <w:rPr>
          <w:rFonts w:ascii="Century Gothic" w:hAnsi="Century Gothic" w:cs="Arial"/>
          <w:sz w:val="20"/>
          <w:szCs w:val="20"/>
        </w:rPr>
      </w:pPr>
      <w:r w:rsidRPr="008234C9">
        <w:rPr>
          <w:rFonts w:ascii="Century Gothic" w:hAnsi="Century Gothic" w:cs="Arial"/>
          <w:sz w:val="20"/>
          <w:szCs w:val="20"/>
        </w:rPr>
        <w:t xml:space="preserve">The </w:t>
      </w:r>
      <w:r w:rsidR="008245E2" w:rsidRPr="008234C9">
        <w:rPr>
          <w:rFonts w:ascii="Century Gothic" w:hAnsi="Century Gothic" w:cs="Arial"/>
          <w:sz w:val="20"/>
          <w:szCs w:val="20"/>
        </w:rPr>
        <w:t>parties hereby agree that the Arbitrator shall have power, inter alia, to:</w:t>
      </w:r>
    </w:p>
    <w:p w:rsidR="008245E2" w:rsidRPr="008234C9" w:rsidRDefault="0067740E" w:rsidP="0067740E">
      <w:pPr>
        <w:pStyle w:val="ListParagraph"/>
        <w:numPr>
          <w:ilvl w:val="2"/>
          <w:numId w:val="20"/>
        </w:numPr>
        <w:spacing w:after="0" w:line="240" w:lineRule="auto"/>
        <w:jc w:val="both"/>
        <w:rPr>
          <w:rFonts w:ascii="Century Gothic" w:hAnsi="Century Gothic" w:cs="Arial"/>
          <w:sz w:val="20"/>
          <w:szCs w:val="20"/>
        </w:rPr>
      </w:pPr>
      <w:r w:rsidRPr="008234C9">
        <w:rPr>
          <w:rFonts w:ascii="Century Gothic" w:hAnsi="Century Gothic" w:cs="Arial"/>
          <w:sz w:val="20"/>
          <w:szCs w:val="20"/>
        </w:rPr>
        <w:t xml:space="preserve">Consolidate </w:t>
      </w:r>
      <w:r w:rsidR="008245E2" w:rsidRPr="008234C9">
        <w:rPr>
          <w:rFonts w:ascii="Century Gothic" w:hAnsi="Century Gothic" w:cs="Arial"/>
          <w:sz w:val="20"/>
          <w:szCs w:val="20"/>
        </w:rPr>
        <w:t>proceedings and have concurrent headings;</w:t>
      </w:r>
    </w:p>
    <w:p w:rsidR="008245E2" w:rsidRPr="008234C9" w:rsidRDefault="0067740E" w:rsidP="0067740E">
      <w:pPr>
        <w:pStyle w:val="ListParagraph"/>
        <w:numPr>
          <w:ilvl w:val="2"/>
          <w:numId w:val="20"/>
        </w:numPr>
        <w:spacing w:after="0" w:line="240" w:lineRule="auto"/>
        <w:jc w:val="both"/>
        <w:rPr>
          <w:rFonts w:ascii="Century Gothic" w:hAnsi="Century Gothic" w:cs="Arial"/>
          <w:sz w:val="20"/>
          <w:szCs w:val="20"/>
        </w:rPr>
      </w:pPr>
      <w:r w:rsidRPr="008234C9">
        <w:rPr>
          <w:rFonts w:ascii="Century Gothic" w:hAnsi="Century Gothic" w:cs="Arial"/>
          <w:sz w:val="20"/>
          <w:szCs w:val="20"/>
        </w:rPr>
        <w:t>A</w:t>
      </w:r>
      <w:r w:rsidR="008245E2" w:rsidRPr="008234C9">
        <w:rPr>
          <w:rFonts w:ascii="Century Gothic" w:hAnsi="Century Gothic" w:cs="Arial"/>
          <w:sz w:val="20"/>
          <w:szCs w:val="20"/>
        </w:rPr>
        <w:t>ward security for costs and order the preservation of evidence;</w:t>
      </w:r>
    </w:p>
    <w:p w:rsidR="008245E2" w:rsidRPr="008234C9" w:rsidRDefault="0067740E" w:rsidP="0067740E">
      <w:pPr>
        <w:pStyle w:val="ListParagraph"/>
        <w:numPr>
          <w:ilvl w:val="2"/>
          <w:numId w:val="20"/>
        </w:numPr>
        <w:spacing w:after="0" w:line="240" w:lineRule="auto"/>
        <w:jc w:val="both"/>
        <w:rPr>
          <w:rFonts w:ascii="Century Gothic" w:hAnsi="Century Gothic" w:cs="Arial"/>
          <w:sz w:val="20"/>
          <w:szCs w:val="20"/>
        </w:rPr>
      </w:pPr>
      <w:r w:rsidRPr="008234C9">
        <w:rPr>
          <w:rFonts w:ascii="Century Gothic" w:hAnsi="Century Gothic" w:cs="Arial"/>
          <w:sz w:val="20"/>
          <w:szCs w:val="20"/>
        </w:rPr>
        <w:t>M</w:t>
      </w:r>
      <w:r w:rsidR="008245E2" w:rsidRPr="008234C9">
        <w:rPr>
          <w:rFonts w:ascii="Century Gothic" w:hAnsi="Century Gothic" w:cs="Arial"/>
          <w:sz w:val="20"/>
          <w:szCs w:val="20"/>
        </w:rPr>
        <w:t>ake provisional awards;</w:t>
      </w:r>
    </w:p>
    <w:p w:rsidR="008245E2" w:rsidRPr="008234C9" w:rsidRDefault="0067740E" w:rsidP="0067740E">
      <w:pPr>
        <w:pStyle w:val="ListParagraph"/>
        <w:numPr>
          <w:ilvl w:val="2"/>
          <w:numId w:val="20"/>
        </w:numPr>
        <w:spacing w:after="0" w:line="240" w:lineRule="auto"/>
        <w:jc w:val="both"/>
        <w:rPr>
          <w:rFonts w:ascii="Century Gothic" w:hAnsi="Century Gothic" w:cs="Arial"/>
          <w:sz w:val="20"/>
          <w:szCs w:val="20"/>
        </w:rPr>
      </w:pPr>
      <w:r w:rsidRPr="008234C9">
        <w:rPr>
          <w:rFonts w:ascii="Century Gothic" w:hAnsi="Century Gothic" w:cs="Arial"/>
          <w:sz w:val="20"/>
          <w:szCs w:val="20"/>
        </w:rPr>
        <w:t>A</w:t>
      </w:r>
      <w:r w:rsidR="008245E2" w:rsidRPr="008234C9">
        <w:rPr>
          <w:rFonts w:ascii="Century Gothic" w:hAnsi="Century Gothic" w:cs="Arial"/>
          <w:sz w:val="20"/>
          <w:szCs w:val="20"/>
        </w:rPr>
        <w:t>ct in default of the parties;</w:t>
      </w:r>
    </w:p>
    <w:p w:rsidR="008245E2" w:rsidRPr="008234C9" w:rsidRDefault="0067740E" w:rsidP="0067740E">
      <w:pPr>
        <w:pStyle w:val="ListParagraph"/>
        <w:numPr>
          <w:ilvl w:val="2"/>
          <w:numId w:val="20"/>
        </w:numPr>
        <w:spacing w:after="0" w:line="240" w:lineRule="auto"/>
        <w:jc w:val="both"/>
        <w:rPr>
          <w:rFonts w:ascii="Century Gothic" w:hAnsi="Century Gothic" w:cs="Arial"/>
          <w:sz w:val="20"/>
          <w:szCs w:val="20"/>
        </w:rPr>
      </w:pPr>
      <w:r w:rsidRPr="008234C9">
        <w:rPr>
          <w:rFonts w:ascii="Century Gothic" w:hAnsi="Century Gothic" w:cs="Arial"/>
          <w:sz w:val="20"/>
          <w:szCs w:val="20"/>
        </w:rPr>
        <w:t>A</w:t>
      </w:r>
      <w:r w:rsidR="008245E2" w:rsidRPr="008234C9">
        <w:rPr>
          <w:rFonts w:ascii="Century Gothic" w:hAnsi="Century Gothic" w:cs="Arial"/>
          <w:sz w:val="20"/>
          <w:szCs w:val="20"/>
        </w:rPr>
        <w:t>pply the law determined by the conflict of laws rules which it considers applicable</w:t>
      </w:r>
    </w:p>
    <w:p w:rsidR="00275872" w:rsidRPr="008234C9" w:rsidRDefault="00275872" w:rsidP="00721A8B">
      <w:pPr>
        <w:pStyle w:val="ListParagraph"/>
        <w:numPr>
          <w:ilvl w:val="1"/>
          <w:numId w:val="20"/>
        </w:numPr>
        <w:spacing w:after="0" w:line="240" w:lineRule="auto"/>
        <w:ind w:left="851" w:hanging="567"/>
        <w:jc w:val="both"/>
        <w:rPr>
          <w:rFonts w:ascii="Century Gothic" w:hAnsi="Century Gothic" w:cs="Arial"/>
          <w:sz w:val="20"/>
          <w:szCs w:val="20"/>
        </w:rPr>
      </w:pPr>
      <w:r w:rsidRPr="008234C9">
        <w:rPr>
          <w:rFonts w:ascii="Century Gothic" w:hAnsi="Century Gothic" w:cs="Arial"/>
          <w:sz w:val="20"/>
          <w:szCs w:val="20"/>
        </w:rPr>
        <w:t>To the extent permissible by Law, the determination of the Arbitrator shall be final, conclusive and binding on upon the parties hereto.</w:t>
      </w:r>
      <w:r w:rsidR="004034FF" w:rsidRPr="008234C9">
        <w:rPr>
          <w:rFonts w:ascii="Century Gothic" w:hAnsi="Century Gothic" w:cs="Arial"/>
          <w:sz w:val="20"/>
          <w:szCs w:val="20"/>
        </w:rPr>
        <w:t xml:space="preserve"> </w:t>
      </w:r>
    </w:p>
    <w:p w:rsidR="00401F5D" w:rsidRPr="008234C9" w:rsidRDefault="00275872" w:rsidP="00721A8B">
      <w:pPr>
        <w:pStyle w:val="ListParagraph"/>
        <w:numPr>
          <w:ilvl w:val="1"/>
          <w:numId w:val="20"/>
        </w:numPr>
        <w:spacing w:after="0" w:line="240" w:lineRule="auto"/>
        <w:ind w:left="851" w:hanging="567"/>
        <w:jc w:val="both"/>
        <w:rPr>
          <w:rFonts w:ascii="Century Gothic" w:hAnsi="Century Gothic" w:cs="Arial"/>
          <w:sz w:val="20"/>
          <w:szCs w:val="20"/>
        </w:rPr>
      </w:pPr>
      <w:r w:rsidRPr="008234C9">
        <w:rPr>
          <w:rFonts w:ascii="Century Gothic" w:hAnsi="Century Gothic" w:cs="Arial"/>
          <w:sz w:val="20"/>
          <w:szCs w:val="20"/>
        </w:rPr>
        <w:t xml:space="preserve">This agreement </w:t>
      </w:r>
      <w:proofErr w:type="gramStart"/>
      <w:r w:rsidRPr="008234C9">
        <w:rPr>
          <w:rFonts w:ascii="Century Gothic" w:hAnsi="Century Gothic" w:cs="Arial"/>
          <w:sz w:val="20"/>
          <w:szCs w:val="20"/>
        </w:rPr>
        <w:t xml:space="preserve">shall be governed by and construed in accordance with the laws of the </w:t>
      </w:r>
      <w:bookmarkStart w:id="0" w:name="_GoBack"/>
      <w:bookmarkEnd w:id="0"/>
      <w:r w:rsidRPr="008234C9">
        <w:rPr>
          <w:rFonts w:ascii="Century Gothic" w:hAnsi="Century Gothic" w:cs="Arial"/>
          <w:sz w:val="20"/>
          <w:szCs w:val="20"/>
        </w:rPr>
        <w:t>Republic of Kenya</w:t>
      </w:r>
      <w:proofErr w:type="gramEnd"/>
      <w:r w:rsidRPr="008234C9">
        <w:rPr>
          <w:rFonts w:ascii="Century Gothic" w:hAnsi="Century Gothic" w:cs="Arial"/>
          <w:sz w:val="20"/>
          <w:szCs w:val="20"/>
        </w:rPr>
        <w:t>.</w:t>
      </w:r>
    </w:p>
    <w:sectPr w:rsidR="00401F5D" w:rsidRPr="008234C9" w:rsidSect="00713AD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960" w:rsidRDefault="00334960" w:rsidP="004157CF">
      <w:pPr>
        <w:spacing w:after="0" w:line="240" w:lineRule="auto"/>
      </w:pPr>
      <w:r>
        <w:separator/>
      </w:r>
    </w:p>
  </w:endnote>
  <w:endnote w:type="continuationSeparator" w:id="0">
    <w:p w:rsidR="00334960" w:rsidRDefault="00334960" w:rsidP="00415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B0F0"/>
      </w:rPr>
      <w:id w:val="-1562165038"/>
      <w:docPartObj>
        <w:docPartGallery w:val="Page Numbers (Bottom of Page)"/>
        <w:docPartUnique/>
      </w:docPartObj>
    </w:sdtPr>
    <w:sdtEndPr>
      <w:rPr>
        <w:color w:val="365F91" w:themeColor="accent1" w:themeShade="BF"/>
        <w:spacing w:val="60"/>
      </w:rPr>
    </w:sdtEndPr>
    <w:sdtContent>
      <w:p w:rsidR="00DA620C" w:rsidRPr="00DA620C" w:rsidRDefault="00DA620C" w:rsidP="00234020">
        <w:pPr>
          <w:pStyle w:val="Footer"/>
          <w:pBdr>
            <w:top w:val="single" w:sz="4" w:space="1" w:color="D9D9D9" w:themeColor="background1" w:themeShade="D9"/>
          </w:pBdr>
          <w:rPr>
            <w:b/>
            <w:bCs/>
            <w:color w:val="365F91" w:themeColor="accent1" w:themeShade="BF"/>
          </w:rPr>
        </w:pPr>
        <w:r w:rsidRPr="00DA620C">
          <w:rPr>
            <w:color w:val="365F91" w:themeColor="accent1" w:themeShade="BF"/>
          </w:rPr>
          <w:fldChar w:fldCharType="begin"/>
        </w:r>
        <w:r w:rsidRPr="00DA620C">
          <w:rPr>
            <w:color w:val="365F91" w:themeColor="accent1" w:themeShade="BF"/>
          </w:rPr>
          <w:instrText xml:space="preserve"> PAGE   \* MERGEFORMAT </w:instrText>
        </w:r>
        <w:r w:rsidRPr="00DA620C">
          <w:rPr>
            <w:color w:val="365F91" w:themeColor="accent1" w:themeShade="BF"/>
          </w:rPr>
          <w:fldChar w:fldCharType="separate"/>
        </w:r>
        <w:r w:rsidR="00042937" w:rsidRPr="00042937">
          <w:rPr>
            <w:b/>
            <w:bCs/>
            <w:noProof/>
            <w:color w:val="365F91" w:themeColor="accent1" w:themeShade="BF"/>
          </w:rPr>
          <w:t>5</w:t>
        </w:r>
        <w:r w:rsidRPr="00DA620C">
          <w:rPr>
            <w:b/>
            <w:bCs/>
            <w:noProof/>
            <w:color w:val="365F91" w:themeColor="accent1" w:themeShade="BF"/>
          </w:rPr>
          <w:fldChar w:fldCharType="end"/>
        </w:r>
        <w:r w:rsidRPr="00DA620C">
          <w:rPr>
            <w:b/>
            <w:bCs/>
            <w:color w:val="365F91" w:themeColor="accent1" w:themeShade="BF"/>
          </w:rPr>
          <w:t xml:space="preserve"> | </w:t>
        </w:r>
        <w:r w:rsidRPr="00DA620C">
          <w:rPr>
            <w:color w:val="365F91" w:themeColor="accent1" w:themeShade="BF"/>
            <w:spacing w:val="60"/>
          </w:rPr>
          <w:t xml:space="preserve">Page                  </w:t>
        </w:r>
        <w:r w:rsidR="009A1564">
          <w:rPr>
            <w:color w:val="365F91" w:themeColor="accent1" w:themeShade="BF"/>
            <w:spacing w:val="60"/>
          </w:rPr>
          <w:t xml:space="preserve">                         </w:t>
        </w:r>
        <w:r w:rsidRPr="00DA620C">
          <w:rPr>
            <w:color w:val="365F91" w:themeColor="accent1" w:themeShade="BF"/>
          </w:rPr>
          <w:t xml:space="preserve"> </w:t>
        </w:r>
        <w:sdt>
          <w:sdtPr>
            <w:rPr>
              <w:color w:val="365F91" w:themeColor="accent1" w:themeShade="BF"/>
            </w:rPr>
            <w:alias w:val="Title"/>
            <w:tag w:val=""/>
            <w:id w:val="1613714561"/>
            <w:placeholder>
              <w:docPart w:val="4A3F41041FD94566905FCC31D1994F2B"/>
            </w:placeholder>
            <w:dataBinding w:prefixMappings="xmlns:ns0='http://purl.org/dc/elements/1.1/' xmlns:ns1='http://schemas.openxmlformats.org/package/2006/metadata/core-properties' " w:xpath="/ns1:coreProperties[1]/ns0:title[1]" w:storeItemID="{6C3C8BC8-F283-45AE-878A-BAB7291924A1}"/>
            <w:text/>
          </w:sdtPr>
          <w:sdtEndPr/>
          <w:sdtContent>
            <w:r w:rsidR="00116A89">
              <w:rPr>
                <w:color w:val="365F91" w:themeColor="accent1" w:themeShade="BF"/>
                <w:lang w:val="en-KE"/>
              </w:rPr>
              <w:t>USSD TERMS AND CONDITIONS</w:t>
            </w:r>
          </w:sdtContent>
        </w:sdt>
      </w:p>
    </w:sdtContent>
  </w:sdt>
  <w:p w:rsidR="004157CF" w:rsidRPr="00DA620C" w:rsidRDefault="004157CF" w:rsidP="00234020">
    <w:pPr>
      <w:pStyle w:val="Footer"/>
      <w:rPr>
        <w:color w:val="00B0F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960" w:rsidRDefault="00334960" w:rsidP="004157CF">
      <w:pPr>
        <w:spacing w:after="0" w:line="240" w:lineRule="auto"/>
      </w:pPr>
      <w:r>
        <w:separator/>
      </w:r>
    </w:p>
  </w:footnote>
  <w:footnote w:type="continuationSeparator" w:id="0">
    <w:p w:rsidR="00334960" w:rsidRDefault="00334960" w:rsidP="00415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020" w:rsidRDefault="00234020" w:rsidP="00234020">
    <w:pPr>
      <w:pStyle w:val="Header"/>
      <w:jc w:val="center"/>
    </w:pPr>
    <w:r>
      <w:rPr>
        <w:noProof/>
      </w:rPr>
      <w:drawing>
        <wp:inline distT="0" distB="0" distL="0" distR="0" wp14:anchorId="2D7BAE98" wp14:editId="7CE5C5AC">
          <wp:extent cx="2317898" cy="109160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2361733" cy="1112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70D"/>
    <w:multiLevelType w:val="multilevel"/>
    <w:tmpl w:val="D21052AA"/>
    <w:lvl w:ilvl="0">
      <w:start w:val="6"/>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6866887"/>
    <w:multiLevelType w:val="multilevel"/>
    <w:tmpl w:val="B66AB9F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3AD12F8"/>
    <w:multiLevelType w:val="hybridMultilevel"/>
    <w:tmpl w:val="D97AB858"/>
    <w:lvl w:ilvl="0" w:tplc="0409000F">
      <w:start w:val="1"/>
      <w:numFmt w:val="decimal"/>
      <w:lvlText w:val="%1."/>
      <w:lvlJc w:val="left"/>
      <w:pPr>
        <w:ind w:left="720" w:hanging="360"/>
      </w:pPr>
      <w:rPr>
        <w:rFonts w:hint="default"/>
      </w:rPr>
    </w:lvl>
    <w:lvl w:ilvl="1" w:tplc="3534647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12E39"/>
    <w:multiLevelType w:val="multilevel"/>
    <w:tmpl w:val="034E00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1CC5387"/>
    <w:multiLevelType w:val="multilevel"/>
    <w:tmpl w:val="56A8F6D6"/>
    <w:lvl w:ilvl="0">
      <w:start w:val="2"/>
      <w:numFmt w:val="decimal"/>
      <w:lvlText w:val="%1"/>
      <w:lvlJc w:val="left"/>
      <w:pPr>
        <w:ind w:left="360" w:hanging="360"/>
      </w:pPr>
      <w:rPr>
        <w:rFonts w:ascii="Arial" w:hAnsi="Arial" w:cs="Arial" w:hint="default"/>
        <w:color w:val="231F20"/>
        <w:sz w:val="14"/>
      </w:rPr>
    </w:lvl>
    <w:lvl w:ilvl="1">
      <w:start w:val="1"/>
      <w:numFmt w:val="decimal"/>
      <w:lvlText w:val="%1.%2"/>
      <w:lvlJc w:val="left"/>
      <w:pPr>
        <w:ind w:left="720" w:hanging="360"/>
      </w:pPr>
      <w:rPr>
        <w:rFonts w:ascii="Arial" w:hAnsi="Arial" w:cs="Arial" w:hint="default"/>
        <w:color w:val="231F20"/>
        <w:sz w:val="14"/>
      </w:rPr>
    </w:lvl>
    <w:lvl w:ilvl="2">
      <w:start w:val="1"/>
      <w:numFmt w:val="decimal"/>
      <w:lvlText w:val="%1.%2.%3"/>
      <w:lvlJc w:val="left"/>
      <w:pPr>
        <w:ind w:left="1440" w:hanging="720"/>
      </w:pPr>
      <w:rPr>
        <w:rFonts w:ascii="Arial" w:hAnsi="Arial" w:cs="Arial" w:hint="default"/>
        <w:color w:val="231F20"/>
        <w:sz w:val="14"/>
      </w:rPr>
    </w:lvl>
    <w:lvl w:ilvl="3">
      <w:start w:val="1"/>
      <w:numFmt w:val="decimal"/>
      <w:lvlText w:val="%1.%2.%3.%4"/>
      <w:lvlJc w:val="left"/>
      <w:pPr>
        <w:ind w:left="1800" w:hanging="720"/>
      </w:pPr>
      <w:rPr>
        <w:rFonts w:ascii="Arial" w:hAnsi="Arial" w:cs="Arial" w:hint="default"/>
        <w:color w:val="231F20"/>
        <w:sz w:val="14"/>
      </w:rPr>
    </w:lvl>
    <w:lvl w:ilvl="4">
      <w:start w:val="1"/>
      <w:numFmt w:val="decimal"/>
      <w:lvlText w:val="%1.%2.%3.%4.%5"/>
      <w:lvlJc w:val="left"/>
      <w:pPr>
        <w:ind w:left="2520" w:hanging="1080"/>
      </w:pPr>
      <w:rPr>
        <w:rFonts w:ascii="Arial" w:hAnsi="Arial" w:cs="Arial" w:hint="default"/>
        <w:color w:val="231F20"/>
        <w:sz w:val="14"/>
      </w:rPr>
    </w:lvl>
    <w:lvl w:ilvl="5">
      <w:start w:val="1"/>
      <w:numFmt w:val="decimal"/>
      <w:lvlText w:val="%1.%2.%3.%4.%5.%6"/>
      <w:lvlJc w:val="left"/>
      <w:pPr>
        <w:ind w:left="2880" w:hanging="1080"/>
      </w:pPr>
      <w:rPr>
        <w:rFonts w:ascii="Arial" w:hAnsi="Arial" w:cs="Arial" w:hint="default"/>
        <w:color w:val="231F20"/>
        <w:sz w:val="14"/>
      </w:rPr>
    </w:lvl>
    <w:lvl w:ilvl="6">
      <w:start w:val="1"/>
      <w:numFmt w:val="decimal"/>
      <w:lvlText w:val="%1.%2.%3.%4.%5.%6.%7"/>
      <w:lvlJc w:val="left"/>
      <w:pPr>
        <w:ind w:left="3600" w:hanging="1440"/>
      </w:pPr>
      <w:rPr>
        <w:rFonts w:ascii="Arial" w:hAnsi="Arial" w:cs="Arial" w:hint="default"/>
        <w:color w:val="231F20"/>
        <w:sz w:val="14"/>
      </w:rPr>
    </w:lvl>
    <w:lvl w:ilvl="7">
      <w:start w:val="1"/>
      <w:numFmt w:val="decimal"/>
      <w:lvlText w:val="%1.%2.%3.%4.%5.%6.%7.%8"/>
      <w:lvlJc w:val="left"/>
      <w:pPr>
        <w:ind w:left="3960" w:hanging="1440"/>
      </w:pPr>
      <w:rPr>
        <w:rFonts w:ascii="Arial" w:hAnsi="Arial" w:cs="Arial" w:hint="default"/>
        <w:color w:val="231F20"/>
        <w:sz w:val="14"/>
      </w:rPr>
    </w:lvl>
    <w:lvl w:ilvl="8">
      <w:start w:val="1"/>
      <w:numFmt w:val="decimal"/>
      <w:lvlText w:val="%1.%2.%3.%4.%5.%6.%7.%8.%9"/>
      <w:lvlJc w:val="left"/>
      <w:pPr>
        <w:ind w:left="4680" w:hanging="1800"/>
      </w:pPr>
      <w:rPr>
        <w:rFonts w:ascii="Arial" w:hAnsi="Arial" w:cs="Arial" w:hint="default"/>
        <w:color w:val="231F20"/>
        <w:sz w:val="14"/>
      </w:rPr>
    </w:lvl>
  </w:abstractNum>
  <w:abstractNum w:abstractNumId="5" w15:restartNumberingAfterBreak="0">
    <w:nsid w:val="23122E42"/>
    <w:multiLevelType w:val="multilevel"/>
    <w:tmpl w:val="BFAE0BC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3C60B59"/>
    <w:multiLevelType w:val="multilevel"/>
    <w:tmpl w:val="BFAE0BC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6A224A4"/>
    <w:multiLevelType w:val="multilevel"/>
    <w:tmpl w:val="9FEA6280"/>
    <w:lvl w:ilvl="0">
      <w:start w:val="1"/>
      <w:numFmt w:val="decimal"/>
      <w:lvlText w:val="%1."/>
      <w:lvlJc w:val="left"/>
      <w:pPr>
        <w:ind w:left="720" w:hanging="360"/>
      </w:pPr>
      <w:rPr>
        <w:rFonts w:hint="default"/>
      </w:rPr>
    </w:lvl>
    <w:lvl w:ilvl="1">
      <w:start w:val="1"/>
      <w:numFmt w:val="decimal"/>
      <w:lvlText w:val="%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A562ABC"/>
    <w:multiLevelType w:val="multilevel"/>
    <w:tmpl w:val="BFAE0BC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F236565"/>
    <w:multiLevelType w:val="multilevel"/>
    <w:tmpl w:val="1D00DA76"/>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3530AB9"/>
    <w:multiLevelType w:val="multilevel"/>
    <w:tmpl w:val="1DB88BFC"/>
    <w:lvl w:ilvl="0">
      <w:start w:val="6"/>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44E017B5"/>
    <w:multiLevelType w:val="multilevel"/>
    <w:tmpl w:val="C486ECE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7E07B95"/>
    <w:multiLevelType w:val="multilevel"/>
    <w:tmpl w:val="C486ECE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4532253"/>
    <w:multiLevelType w:val="hybridMultilevel"/>
    <w:tmpl w:val="8532640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9312E"/>
    <w:multiLevelType w:val="multilevel"/>
    <w:tmpl w:val="BFAE0BC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9A07442"/>
    <w:multiLevelType w:val="multilevel"/>
    <w:tmpl w:val="D0CE2E6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9B1682E"/>
    <w:multiLevelType w:val="multilevel"/>
    <w:tmpl w:val="BFAE0BC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C7B0784"/>
    <w:multiLevelType w:val="multilevel"/>
    <w:tmpl w:val="97DC43B4"/>
    <w:lvl w:ilvl="0">
      <w:start w:val="1"/>
      <w:numFmt w:val="decimal"/>
      <w:lvlText w:val="%1."/>
      <w:lvlJc w:val="left"/>
      <w:pPr>
        <w:ind w:left="720" w:hanging="360"/>
      </w:pPr>
      <w:rPr>
        <w:rFonts w:hint="default"/>
        <w:color w:val="auto"/>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CC3453F"/>
    <w:multiLevelType w:val="hybridMultilevel"/>
    <w:tmpl w:val="CFC2D7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AB58AB"/>
    <w:multiLevelType w:val="hybridMultilevel"/>
    <w:tmpl w:val="E154E230"/>
    <w:lvl w:ilvl="0" w:tplc="740C6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334AFA"/>
    <w:multiLevelType w:val="multilevel"/>
    <w:tmpl w:val="BFAE0BC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7D16429"/>
    <w:multiLevelType w:val="multilevel"/>
    <w:tmpl w:val="92DEF1D6"/>
    <w:lvl w:ilvl="0">
      <w:start w:val="6"/>
      <w:numFmt w:val="decimal"/>
      <w:lvlText w:val="%1"/>
      <w:lvlJc w:val="left"/>
      <w:pPr>
        <w:ind w:left="390" w:hanging="390"/>
      </w:pPr>
      <w:rPr>
        <w:rFonts w:hint="default"/>
      </w:rPr>
    </w:lvl>
    <w:lvl w:ilvl="1">
      <w:start w:val="2"/>
      <w:numFmt w:val="decimal"/>
      <w:lvlText w:val="%1.%2"/>
      <w:lvlJc w:val="left"/>
      <w:pPr>
        <w:ind w:left="570" w:hanging="39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2" w15:restartNumberingAfterBreak="0">
    <w:nsid w:val="7A590146"/>
    <w:multiLevelType w:val="multilevel"/>
    <w:tmpl w:val="1B5876A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BAC43BC"/>
    <w:multiLevelType w:val="hybridMultilevel"/>
    <w:tmpl w:val="8A4C082E"/>
    <w:lvl w:ilvl="0" w:tplc="94A607F8">
      <w:start w:val="4"/>
      <w:numFmt w:val="decimal"/>
      <w:lvlText w:val="%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2E7D01"/>
    <w:multiLevelType w:val="hybridMultilevel"/>
    <w:tmpl w:val="EC24DC7C"/>
    <w:lvl w:ilvl="0" w:tplc="2D42BE20">
      <w:start w:val="3"/>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
  </w:num>
  <w:num w:numId="3">
    <w:abstractNumId w:val="3"/>
  </w:num>
  <w:num w:numId="4">
    <w:abstractNumId w:val="14"/>
  </w:num>
  <w:num w:numId="5">
    <w:abstractNumId w:val="24"/>
  </w:num>
  <w:num w:numId="6">
    <w:abstractNumId w:val="22"/>
  </w:num>
  <w:num w:numId="7">
    <w:abstractNumId w:val="6"/>
  </w:num>
  <w:num w:numId="8">
    <w:abstractNumId w:val="8"/>
  </w:num>
  <w:num w:numId="9">
    <w:abstractNumId w:val="5"/>
  </w:num>
  <w:num w:numId="10">
    <w:abstractNumId w:val="20"/>
  </w:num>
  <w:num w:numId="11">
    <w:abstractNumId w:val="16"/>
  </w:num>
  <w:num w:numId="12">
    <w:abstractNumId w:val="1"/>
  </w:num>
  <w:num w:numId="13">
    <w:abstractNumId w:val="15"/>
  </w:num>
  <w:num w:numId="14">
    <w:abstractNumId w:val="12"/>
  </w:num>
  <w:num w:numId="15">
    <w:abstractNumId w:val="11"/>
  </w:num>
  <w:num w:numId="16">
    <w:abstractNumId w:val="23"/>
  </w:num>
  <w:num w:numId="17">
    <w:abstractNumId w:val="9"/>
  </w:num>
  <w:num w:numId="18">
    <w:abstractNumId w:val="13"/>
  </w:num>
  <w:num w:numId="19">
    <w:abstractNumId w:val="19"/>
  </w:num>
  <w:num w:numId="20">
    <w:abstractNumId w:val="17"/>
  </w:num>
  <w:num w:numId="21">
    <w:abstractNumId w:val="21"/>
  </w:num>
  <w:num w:numId="22">
    <w:abstractNumId w:val="0"/>
  </w:num>
  <w:num w:numId="23">
    <w:abstractNumId w:val="10"/>
  </w:num>
  <w:num w:numId="24">
    <w:abstractNumId w:val="4"/>
  </w:num>
  <w:num w:numId="25">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518"/>
    <w:rsid w:val="0000197A"/>
    <w:rsid w:val="00007B65"/>
    <w:rsid w:val="00016613"/>
    <w:rsid w:val="00022B6E"/>
    <w:rsid w:val="00023549"/>
    <w:rsid w:val="00024E49"/>
    <w:rsid w:val="00024E91"/>
    <w:rsid w:val="000420FC"/>
    <w:rsid w:val="0004250D"/>
    <w:rsid w:val="00042937"/>
    <w:rsid w:val="00050DD9"/>
    <w:rsid w:val="00051C2B"/>
    <w:rsid w:val="00066728"/>
    <w:rsid w:val="000807F8"/>
    <w:rsid w:val="00093081"/>
    <w:rsid w:val="000A4EC7"/>
    <w:rsid w:val="000D2165"/>
    <w:rsid w:val="000D2845"/>
    <w:rsid w:val="000D7500"/>
    <w:rsid w:val="000E1D47"/>
    <w:rsid w:val="000E2818"/>
    <w:rsid w:val="000E4D36"/>
    <w:rsid w:val="000E58EC"/>
    <w:rsid w:val="000E6862"/>
    <w:rsid w:val="000F390D"/>
    <w:rsid w:val="00111FCD"/>
    <w:rsid w:val="00112367"/>
    <w:rsid w:val="00113748"/>
    <w:rsid w:val="00115DB0"/>
    <w:rsid w:val="00116A89"/>
    <w:rsid w:val="0012110F"/>
    <w:rsid w:val="0012161D"/>
    <w:rsid w:val="00143F69"/>
    <w:rsid w:val="0014601B"/>
    <w:rsid w:val="0015134E"/>
    <w:rsid w:val="00151606"/>
    <w:rsid w:val="00155048"/>
    <w:rsid w:val="001577AD"/>
    <w:rsid w:val="001605FA"/>
    <w:rsid w:val="00162F01"/>
    <w:rsid w:val="001656A8"/>
    <w:rsid w:val="00170B90"/>
    <w:rsid w:val="00180C9E"/>
    <w:rsid w:val="0018235C"/>
    <w:rsid w:val="00184DCB"/>
    <w:rsid w:val="001962F6"/>
    <w:rsid w:val="001A03F6"/>
    <w:rsid w:val="001B02B6"/>
    <w:rsid w:val="001B297E"/>
    <w:rsid w:val="001B7462"/>
    <w:rsid w:val="001D46DC"/>
    <w:rsid w:val="001D7F59"/>
    <w:rsid w:val="001F00A5"/>
    <w:rsid w:val="001F1900"/>
    <w:rsid w:val="001F4919"/>
    <w:rsid w:val="001F72CA"/>
    <w:rsid w:val="0020087E"/>
    <w:rsid w:val="00200FEB"/>
    <w:rsid w:val="00207A17"/>
    <w:rsid w:val="00217244"/>
    <w:rsid w:val="0022008A"/>
    <w:rsid w:val="00234020"/>
    <w:rsid w:val="0023491D"/>
    <w:rsid w:val="002423D4"/>
    <w:rsid w:val="002555CE"/>
    <w:rsid w:val="00262ECE"/>
    <w:rsid w:val="00270104"/>
    <w:rsid w:val="00273ABD"/>
    <w:rsid w:val="00275872"/>
    <w:rsid w:val="00282B85"/>
    <w:rsid w:val="00282F9E"/>
    <w:rsid w:val="00293F9C"/>
    <w:rsid w:val="002970E7"/>
    <w:rsid w:val="002A555C"/>
    <w:rsid w:val="002A7D09"/>
    <w:rsid w:val="002B14A1"/>
    <w:rsid w:val="002B1666"/>
    <w:rsid w:val="002B1F5D"/>
    <w:rsid w:val="002C6463"/>
    <w:rsid w:val="002C756A"/>
    <w:rsid w:val="002C757B"/>
    <w:rsid w:val="002D1E40"/>
    <w:rsid w:val="002E570A"/>
    <w:rsid w:val="002E6716"/>
    <w:rsid w:val="002E6976"/>
    <w:rsid w:val="002F6661"/>
    <w:rsid w:val="00301382"/>
    <w:rsid w:val="00306518"/>
    <w:rsid w:val="003135B6"/>
    <w:rsid w:val="003160D7"/>
    <w:rsid w:val="00322893"/>
    <w:rsid w:val="003241A8"/>
    <w:rsid w:val="00324F2D"/>
    <w:rsid w:val="0033319F"/>
    <w:rsid w:val="0033368D"/>
    <w:rsid w:val="00334960"/>
    <w:rsid w:val="0034042A"/>
    <w:rsid w:val="003420DE"/>
    <w:rsid w:val="003426B3"/>
    <w:rsid w:val="003539CD"/>
    <w:rsid w:val="00364DBD"/>
    <w:rsid w:val="0037029B"/>
    <w:rsid w:val="003957CB"/>
    <w:rsid w:val="003A4902"/>
    <w:rsid w:val="003C25AC"/>
    <w:rsid w:val="003C4EF8"/>
    <w:rsid w:val="003C5A25"/>
    <w:rsid w:val="003D5579"/>
    <w:rsid w:val="003D582D"/>
    <w:rsid w:val="003D7D22"/>
    <w:rsid w:val="003E179D"/>
    <w:rsid w:val="003F4593"/>
    <w:rsid w:val="003F784E"/>
    <w:rsid w:val="00401170"/>
    <w:rsid w:val="00401F5D"/>
    <w:rsid w:val="0040285E"/>
    <w:rsid w:val="004034FF"/>
    <w:rsid w:val="004053D9"/>
    <w:rsid w:val="00405805"/>
    <w:rsid w:val="004100F2"/>
    <w:rsid w:val="004157CF"/>
    <w:rsid w:val="0043222A"/>
    <w:rsid w:val="004339DD"/>
    <w:rsid w:val="00436586"/>
    <w:rsid w:val="00437FAA"/>
    <w:rsid w:val="00456E31"/>
    <w:rsid w:val="004609ED"/>
    <w:rsid w:val="00461E7B"/>
    <w:rsid w:val="004629AE"/>
    <w:rsid w:val="00481B42"/>
    <w:rsid w:val="004840EE"/>
    <w:rsid w:val="0048597E"/>
    <w:rsid w:val="00487712"/>
    <w:rsid w:val="00492D8B"/>
    <w:rsid w:val="00495264"/>
    <w:rsid w:val="004A047A"/>
    <w:rsid w:val="004A1650"/>
    <w:rsid w:val="004A349F"/>
    <w:rsid w:val="004B37B5"/>
    <w:rsid w:val="004B710C"/>
    <w:rsid w:val="004C43E3"/>
    <w:rsid w:val="004C55EA"/>
    <w:rsid w:val="004C595C"/>
    <w:rsid w:val="004E09DB"/>
    <w:rsid w:val="004E19A0"/>
    <w:rsid w:val="004F3D0F"/>
    <w:rsid w:val="00515A52"/>
    <w:rsid w:val="00532EE6"/>
    <w:rsid w:val="0055252A"/>
    <w:rsid w:val="0055258E"/>
    <w:rsid w:val="005555AA"/>
    <w:rsid w:val="005632B7"/>
    <w:rsid w:val="005634EB"/>
    <w:rsid w:val="00596149"/>
    <w:rsid w:val="005A3F7E"/>
    <w:rsid w:val="005A6CD3"/>
    <w:rsid w:val="005A755F"/>
    <w:rsid w:val="005C0E9C"/>
    <w:rsid w:val="005C1BC0"/>
    <w:rsid w:val="005C1C3A"/>
    <w:rsid w:val="005D2A2F"/>
    <w:rsid w:val="005E0FC4"/>
    <w:rsid w:val="005F16CA"/>
    <w:rsid w:val="005F4BAE"/>
    <w:rsid w:val="005F58DA"/>
    <w:rsid w:val="00604006"/>
    <w:rsid w:val="00605FEB"/>
    <w:rsid w:val="00626CB1"/>
    <w:rsid w:val="006335F8"/>
    <w:rsid w:val="006337B3"/>
    <w:rsid w:val="00633F71"/>
    <w:rsid w:val="006552C0"/>
    <w:rsid w:val="00663FAB"/>
    <w:rsid w:val="00666E6C"/>
    <w:rsid w:val="0067740E"/>
    <w:rsid w:val="0069161E"/>
    <w:rsid w:val="006A01AF"/>
    <w:rsid w:val="006B189A"/>
    <w:rsid w:val="006C7473"/>
    <w:rsid w:val="006E2C2E"/>
    <w:rsid w:val="006E6981"/>
    <w:rsid w:val="006F32C5"/>
    <w:rsid w:val="00703355"/>
    <w:rsid w:val="00705BFE"/>
    <w:rsid w:val="007060B9"/>
    <w:rsid w:val="00713AD4"/>
    <w:rsid w:val="00721A8B"/>
    <w:rsid w:val="007426BE"/>
    <w:rsid w:val="00747E25"/>
    <w:rsid w:val="0075263C"/>
    <w:rsid w:val="0076645F"/>
    <w:rsid w:val="00766E8C"/>
    <w:rsid w:val="007822B6"/>
    <w:rsid w:val="007965B1"/>
    <w:rsid w:val="007B0B53"/>
    <w:rsid w:val="007B344D"/>
    <w:rsid w:val="007B5D8C"/>
    <w:rsid w:val="007C5B5E"/>
    <w:rsid w:val="007C77B9"/>
    <w:rsid w:val="007D3329"/>
    <w:rsid w:val="007D7D79"/>
    <w:rsid w:val="007E2612"/>
    <w:rsid w:val="008042BC"/>
    <w:rsid w:val="00822E0D"/>
    <w:rsid w:val="008234C9"/>
    <w:rsid w:val="008245E2"/>
    <w:rsid w:val="00841ECA"/>
    <w:rsid w:val="00842A21"/>
    <w:rsid w:val="008664A4"/>
    <w:rsid w:val="008665DB"/>
    <w:rsid w:val="00866E35"/>
    <w:rsid w:val="00871CB7"/>
    <w:rsid w:val="00871DE3"/>
    <w:rsid w:val="008809EB"/>
    <w:rsid w:val="00897D30"/>
    <w:rsid w:val="008A28C6"/>
    <w:rsid w:val="008B5A1E"/>
    <w:rsid w:val="008C09E0"/>
    <w:rsid w:val="008C0E2F"/>
    <w:rsid w:val="008C29F8"/>
    <w:rsid w:val="008D3003"/>
    <w:rsid w:val="008D4284"/>
    <w:rsid w:val="008D7A87"/>
    <w:rsid w:val="008E3729"/>
    <w:rsid w:val="008E5993"/>
    <w:rsid w:val="008E71EE"/>
    <w:rsid w:val="008E7B6A"/>
    <w:rsid w:val="008F39D5"/>
    <w:rsid w:val="008F5F39"/>
    <w:rsid w:val="008F658B"/>
    <w:rsid w:val="008F7A58"/>
    <w:rsid w:val="009005FC"/>
    <w:rsid w:val="00916CFE"/>
    <w:rsid w:val="0093499B"/>
    <w:rsid w:val="00945147"/>
    <w:rsid w:val="009531EE"/>
    <w:rsid w:val="00960604"/>
    <w:rsid w:val="00964732"/>
    <w:rsid w:val="009647A1"/>
    <w:rsid w:val="00965094"/>
    <w:rsid w:val="00971CF1"/>
    <w:rsid w:val="00983ECF"/>
    <w:rsid w:val="00991645"/>
    <w:rsid w:val="0099692F"/>
    <w:rsid w:val="009A1564"/>
    <w:rsid w:val="009B4CB7"/>
    <w:rsid w:val="009C150B"/>
    <w:rsid w:val="009C5F03"/>
    <w:rsid w:val="009D0DCF"/>
    <w:rsid w:val="009D1DC4"/>
    <w:rsid w:val="009D23B3"/>
    <w:rsid w:val="009E3B27"/>
    <w:rsid w:val="009F0988"/>
    <w:rsid w:val="00A04771"/>
    <w:rsid w:val="00A11288"/>
    <w:rsid w:val="00A126CC"/>
    <w:rsid w:val="00A14FB6"/>
    <w:rsid w:val="00A260A6"/>
    <w:rsid w:val="00A27F09"/>
    <w:rsid w:val="00A32331"/>
    <w:rsid w:val="00A44E93"/>
    <w:rsid w:val="00A53D53"/>
    <w:rsid w:val="00A60DB4"/>
    <w:rsid w:val="00A723AA"/>
    <w:rsid w:val="00A7266B"/>
    <w:rsid w:val="00AA4912"/>
    <w:rsid w:val="00AA4A76"/>
    <w:rsid w:val="00AA517A"/>
    <w:rsid w:val="00AB35AF"/>
    <w:rsid w:val="00AB67C0"/>
    <w:rsid w:val="00AC2D4F"/>
    <w:rsid w:val="00AD7507"/>
    <w:rsid w:val="00AF0D7D"/>
    <w:rsid w:val="00B1560E"/>
    <w:rsid w:val="00B21845"/>
    <w:rsid w:val="00B24901"/>
    <w:rsid w:val="00B44F5C"/>
    <w:rsid w:val="00B54934"/>
    <w:rsid w:val="00B55631"/>
    <w:rsid w:val="00B62598"/>
    <w:rsid w:val="00B66CC0"/>
    <w:rsid w:val="00B67457"/>
    <w:rsid w:val="00B731CF"/>
    <w:rsid w:val="00B83CAA"/>
    <w:rsid w:val="00B85CAF"/>
    <w:rsid w:val="00B91B0A"/>
    <w:rsid w:val="00B950C2"/>
    <w:rsid w:val="00B97656"/>
    <w:rsid w:val="00BA155D"/>
    <w:rsid w:val="00BA6E41"/>
    <w:rsid w:val="00BA7297"/>
    <w:rsid w:val="00BB4C42"/>
    <w:rsid w:val="00BB7874"/>
    <w:rsid w:val="00BC7E03"/>
    <w:rsid w:val="00BD257D"/>
    <w:rsid w:val="00C05DDE"/>
    <w:rsid w:val="00C23899"/>
    <w:rsid w:val="00C26E56"/>
    <w:rsid w:val="00C404A3"/>
    <w:rsid w:val="00C41A54"/>
    <w:rsid w:val="00C466C1"/>
    <w:rsid w:val="00C64560"/>
    <w:rsid w:val="00C75485"/>
    <w:rsid w:val="00C76E28"/>
    <w:rsid w:val="00C77694"/>
    <w:rsid w:val="00C914CC"/>
    <w:rsid w:val="00CB223E"/>
    <w:rsid w:val="00CB5DC7"/>
    <w:rsid w:val="00CD291C"/>
    <w:rsid w:val="00CE4EE8"/>
    <w:rsid w:val="00CE65BC"/>
    <w:rsid w:val="00CF6F0C"/>
    <w:rsid w:val="00D047A5"/>
    <w:rsid w:val="00D17ED2"/>
    <w:rsid w:val="00D310EF"/>
    <w:rsid w:val="00D32338"/>
    <w:rsid w:val="00D3760F"/>
    <w:rsid w:val="00D40B70"/>
    <w:rsid w:val="00D72B59"/>
    <w:rsid w:val="00D81499"/>
    <w:rsid w:val="00D83700"/>
    <w:rsid w:val="00D840CB"/>
    <w:rsid w:val="00D9120A"/>
    <w:rsid w:val="00DA620C"/>
    <w:rsid w:val="00DC0475"/>
    <w:rsid w:val="00DC76E6"/>
    <w:rsid w:val="00DE1393"/>
    <w:rsid w:val="00DE220A"/>
    <w:rsid w:val="00DF4297"/>
    <w:rsid w:val="00DF4E69"/>
    <w:rsid w:val="00E0596B"/>
    <w:rsid w:val="00E06E8C"/>
    <w:rsid w:val="00E245B9"/>
    <w:rsid w:val="00E44874"/>
    <w:rsid w:val="00E46D81"/>
    <w:rsid w:val="00E472F3"/>
    <w:rsid w:val="00E5324B"/>
    <w:rsid w:val="00E5762C"/>
    <w:rsid w:val="00E5786B"/>
    <w:rsid w:val="00E64759"/>
    <w:rsid w:val="00E673F3"/>
    <w:rsid w:val="00E74647"/>
    <w:rsid w:val="00E82664"/>
    <w:rsid w:val="00E862BD"/>
    <w:rsid w:val="00E94113"/>
    <w:rsid w:val="00E97A15"/>
    <w:rsid w:val="00EB1803"/>
    <w:rsid w:val="00EB227C"/>
    <w:rsid w:val="00EB6807"/>
    <w:rsid w:val="00EB6AB6"/>
    <w:rsid w:val="00EC2486"/>
    <w:rsid w:val="00EC2518"/>
    <w:rsid w:val="00EE636F"/>
    <w:rsid w:val="00F13DB6"/>
    <w:rsid w:val="00F201BA"/>
    <w:rsid w:val="00F44EA1"/>
    <w:rsid w:val="00F464CE"/>
    <w:rsid w:val="00F52752"/>
    <w:rsid w:val="00F56539"/>
    <w:rsid w:val="00F577C4"/>
    <w:rsid w:val="00F72417"/>
    <w:rsid w:val="00F74B7C"/>
    <w:rsid w:val="00F77EB1"/>
    <w:rsid w:val="00F83A29"/>
    <w:rsid w:val="00F87FC5"/>
    <w:rsid w:val="00FA0860"/>
    <w:rsid w:val="00FC0D46"/>
    <w:rsid w:val="00FC7356"/>
    <w:rsid w:val="00FE6DD8"/>
    <w:rsid w:val="00FE6DFB"/>
    <w:rsid w:val="00FF7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482FF2BA"/>
  <w15:docId w15:val="{C074363C-75EE-4BD1-B383-4DC21F71B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7CF"/>
  </w:style>
  <w:style w:type="paragraph" w:styleId="Heading1">
    <w:name w:val="heading 1"/>
    <w:basedOn w:val="Normal"/>
    <w:next w:val="Normal"/>
    <w:link w:val="Heading1Char"/>
    <w:uiPriority w:val="9"/>
    <w:qFormat/>
    <w:rsid w:val="004157CF"/>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4157CF"/>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4157CF"/>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4157CF"/>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4157CF"/>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4157CF"/>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4157CF"/>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4157CF"/>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4157CF"/>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518"/>
    <w:pPr>
      <w:ind w:left="720"/>
      <w:contextualSpacing/>
    </w:pPr>
  </w:style>
  <w:style w:type="paragraph" w:styleId="BalloonText">
    <w:name w:val="Balloon Text"/>
    <w:basedOn w:val="Normal"/>
    <w:link w:val="BalloonTextChar"/>
    <w:uiPriority w:val="99"/>
    <w:semiHidden/>
    <w:unhideWhenUsed/>
    <w:rsid w:val="00965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094"/>
    <w:rPr>
      <w:rFonts w:ascii="Tahoma" w:hAnsi="Tahoma" w:cs="Tahoma"/>
      <w:sz w:val="16"/>
      <w:szCs w:val="16"/>
    </w:rPr>
  </w:style>
  <w:style w:type="paragraph" w:styleId="Caption">
    <w:name w:val="caption"/>
    <w:basedOn w:val="Normal"/>
    <w:next w:val="Normal"/>
    <w:uiPriority w:val="35"/>
    <w:unhideWhenUsed/>
    <w:qFormat/>
    <w:rsid w:val="004157CF"/>
    <w:pPr>
      <w:spacing w:line="240" w:lineRule="auto"/>
    </w:pPr>
    <w:rPr>
      <w:b/>
      <w:bCs/>
      <w:smallCaps/>
      <w:color w:val="1F497D" w:themeColor="text2"/>
    </w:rPr>
  </w:style>
  <w:style w:type="character" w:customStyle="1" w:styleId="Heading1Char">
    <w:name w:val="Heading 1 Char"/>
    <w:basedOn w:val="DefaultParagraphFont"/>
    <w:link w:val="Heading1"/>
    <w:uiPriority w:val="9"/>
    <w:rsid w:val="004157CF"/>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4157C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4157CF"/>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4157CF"/>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4157CF"/>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4157CF"/>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4157CF"/>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4157CF"/>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4157CF"/>
    <w:rPr>
      <w:rFonts w:asciiTheme="majorHAnsi" w:eastAsiaTheme="majorEastAsia" w:hAnsiTheme="majorHAnsi" w:cstheme="majorBidi"/>
      <w:i/>
      <w:iCs/>
      <w:color w:val="244061" w:themeColor="accent1" w:themeShade="80"/>
    </w:rPr>
  </w:style>
  <w:style w:type="paragraph" w:styleId="Title">
    <w:name w:val="Title"/>
    <w:basedOn w:val="Normal"/>
    <w:next w:val="Normal"/>
    <w:link w:val="TitleChar"/>
    <w:uiPriority w:val="10"/>
    <w:qFormat/>
    <w:rsid w:val="004157CF"/>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4157CF"/>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4157CF"/>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4157CF"/>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4157CF"/>
    <w:rPr>
      <w:b/>
      <w:bCs/>
    </w:rPr>
  </w:style>
  <w:style w:type="character" w:styleId="Emphasis">
    <w:name w:val="Emphasis"/>
    <w:basedOn w:val="DefaultParagraphFont"/>
    <w:uiPriority w:val="20"/>
    <w:qFormat/>
    <w:rsid w:val="004157CF"/>
    <w:rPr>
      <w:i/>
      <w:iCs/>
    </w:rPr>
  </w:style>
  <w:style w:type="paragraph" w:styleId="NoSpacing">
    <w:name w:val="No Spacing"/>
    <w:uiPriority w:val="1"/>
    <w:qFormat/>
    <w:rsid w:val="004157CF"/>
    <w:pPr>
      <w:spacing w:after="0" w:line="240" w:lineRule="auto"/>
    </w:pPr>
  </w:style>
  <w:style w:type="paragraph" w:styleId="Quote">
    <w:name w:val="Quote"/>
    <w:basedOn w:val="Normal"/>
    <w:next w:val="Normal"/>
    <w:link w:val="QuoteChar"/>
    <w:uiPriority w:val="29"/>
    <w:qFormat/>
    <w:rsid w:val="004157CF"/>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4157CF"/>
    <w:rPr>
      <w:color w:val="1F497D" w:themeColor="text2"/>
      <w:sz w:val="24"/>
      <w:szCs w:val="24"/>
    </w:rPr>
  </w:style>
  <w:style w:type="paragraph" w:styleId="IntenseQuote">
    <w:name w:val="Intense Quote"/>
    <w:basedOn w:val="Normal"/>
    <w:next w:val="Normal"/>
    <w:link w:val="IntenseQuoteChar"/>
    <w:uiPriority w:val="30"/>
    <w:qFormat/>
    <w:rsid w:val="004157CF"/>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4157CF"/>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4157CF"/>
    <w:rPr>
      <w:i/>
      <w:iCs/>
      <w:color w:val="595959" w:themeColor="text1" w:themeTint="A6"/>
    </w:rPr>
  </w:style>
  <w:style w:type="character" w:styleId="IntenseEmphasis">
    <w:name w:val="Intense Emphasis"/>
    <w:basedOn w:val="DefaultParagraphFont"/>
    <w:uiPriority w:val="21"/>
    <w:qFormat/>
    <w:rsid w:val="004157CF"/>
    <w:rPr>
      <w:b/>
      <w:bCs/>
      <w:i/>
      <w:iCs/>
    </w:rPr>
  </w:style>
  <w:style w:type="character" w:styleId="SubtleReference">
    <w:name w:val="Subtle Reference"/>
    <w:basedOn w:val="DefaultParagraphFont"/>
    <w:uiPriority w:val="31"/>
    <w:qFormat/>
    <w:rsid w:val="004157C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157CF"/>
    <w:rPr>
      <w:b/>
      <w:bCs/>
      <w:smallCaps/>
      <w:color w:val="1F497D" w:themeColor="text2"/>
      <w:u w:val="single"/>
    </w:rPr>
  </w:style>
  <w:style w:type="character" w:styleId="BookTitle">
    <w:name w:val="Book Title"/>
    <w:basedOn w:val="DefaultParagraphFont"/>
    <w:uiPriority w:val="33"/>
    <w:qFormat/>
    <w:rsid w:val="004157CF"/>
    <w:rPr>
      <w:b/>
      <w:bCs/>
      <w:smallCaps/>
      <w:spacing w:val="10"/>
    </w:rPr>
  </w:style>
  <w:style w:type="paragraph" w:styleId="TOCHeading">
    <w:name w:val="TOC Heading"/>
    <w:basedOn w:val="Heading1"/>
    <w:next w:val="Normal"/>
    <w:uiPriority w:val="39"/>
    <w:semiHidden/>
    <w:unhideWhenUsed/>
    <w:qFormat/>
    <w:rsid w:val="004157CF"/>
    <w:pPr>
      <w:outlineLvl w:val="9"/>
    </w:pPr>
  </w:style>
  <w:style w:type="paragraph" w:styleId="Header">
    <w:name w:val="header"/>
    <w:basedOn w:val="Normal"/>
    <w:link w:val="HeaderChar"/>
    <w:uiPriority w:val="99"/>
    <w:unhideWhenUsed/>
    <w:rsid w:val="00415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7CF"/>
  </w:style>
  <w:style w:type="paragraph" w:styleId="Footer">
    <w:name w:val="footer"/>
    <w:basedOn w:val="Normal"/>
    <w:link w:val="FooterChar"/>
    <w:uiPriority w:val="99"/>
    <w:unhideWhenUsed/>
    <w:rsid w:val="00415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7CF"/>
  </w:style>
  <w:style w:type="character" w:styleId="PlaceholderText">
    <w:name w:val="Placeholder Text"/>
    <w:basedOn w:val="DefaultParagraphFont"/>
    <w:uiPriority w:val="99"/>
    <w:semiHidden/>
    <w:rsid w:val="00DA620C"/>
    <w:rPr>
      <w:color w:val="808080"/>
    </w:rPr>
  </w:style>
  <w:style w:type="character" w:styleId="Hyperlink">
    <w:name w:val="Hyperlink"/>
    <w:basedOn w:val="DefaultParagraphFont"/>
    <w:uiPriority w:val="99"/>
    <w:unhideWhenUsed/>
    <w:rsid w:val="008245E2"/>
    <w:rPr>
      <w:color w:val="0000FF" w:themeColor="hyperlink"/>
      <w:u w:val="single"/>
    </w:rPr>
  </w:style>
  <w:style w:type="paragraph" w:customStyle="1" w:styleId="m1537226348865383919m2190025818810824834gmail-msolistparagraph">
    <w:name w:val="m_1537226348865383919m_2190025818810824834gmail-msolistparagraph"/>
    <w:basedOn w:val="Normal"/>
    <w:rsid w:val="005F4BA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5D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92318">
      <w:bodyDiv w:val="1"/>
      <w:marLeft w:val="0"/>
      <w:marRight w:val="0"/>
      <w:marTop w:val="0"/>
      <w:marBottom w:val="0"/>
      <w:divBdr>
        <w:top w:val="none" w:sz="0" w:space="0" w:color="auto"/>
        <w:left w:val="none" w:sz="0" w:space="0" w:color="auto"/>
        <w:bottom w:val="none" w:sz="0" w:space="0" w:color="auto"/>
        <w:right w:val="none" w:sz="0" w:space="0" w:color="auto"/>
      </w:divBdr>
    </w:div>
    <w:div w:id="971592555">
      <w:bodyDiv w:val="1"/>
      <w:marLeft w:val="0"/>
      <w:marRight w:val="0"/>
      <w:marTop w:val="0"/>
      <w:marBottom w:val="0"/>
      <w:divBdr>
        <w:top w:val="none" w:sz="0" w:space="0" w:color="auto"/>
        <w:left w:val="none" w:sz="0" w:space="0" w:color="auto"/>
        <w:bottom w:val="none" w:sz="0" w:space="0" w:color="auto"/>
        <w:right w:val="none" w:sz="0" w:space="0" w:color="auto"/>
      </w:divBdr>
      <w:divsChild>
        <w:div w:id="1576016929">
          <w:marLeft w:val="0"/>
          <w:marRight w:val="0"/>
          <w:marTop w:val="0"/>
          <w:marBottom w:val="0"/>
          <w:divBdr>
            <w:top w:val="none" w:sz="0" w:space="0" w:color="auto"/>
            <w:left w:val="none" w:sz="0" w:space="0" w:color="auto"/>
            <w:bottom w:val="none" w:sz="0" w:space="0" w:color="auto"/>
            <w:right w:val="none" w:sz="0" w:space="0" w:color="auto"/>
          </w:divBdr>
        </w:div>
      </w:divsChild>
    </w:div>
    <w:div w:id="1907639439">
      <w:bodyDiv w:val="1"/>
      <w:marLeft w:val="0"/>
      <w:marRight w:val="0"/>
      <w:marTop w:val="0"/>
      <w:marBottom w:val="0"/>
      <w:divBdr>
        <w:top w:val="none" w:sz="0" w:space="0" w:color="auto"/>
        <w:left w:val="none" w:sz="0" w:space="0" w:color="auto"/>
        <w:bottom w:val="none" w:sz="0" w:space="0" w:color="auto"/>
        <w:right w:val="none" w:sz="0" w:space="0" w:color="auto"/>
      </w:divBdr>
      <w:divsChild>
        <w:div w:id="1673215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platinumcredit.co.k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eedback@platinumcredit.co.k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inumcredit.co.k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data.protection@platinumcredit.co.k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3F41041FD94566905FCC31D1994F2B"/>
        <w:category>
          <w:name w:val="General"/>
          <w:gallery w:val="placeholder"/>
        </w:category>
        <w:types>
          <w:type w:val="bbPlcHdr"/>
        </w:types>
        <w:behaviors>
          <w:behavior w:val="content"/>
        </w:behaviors>
        <w:guid w:val="{88136BBF-5D7A-451D-B362-BAC3A3A82102}"/>
      </w:docPartPr>
      <w:docPartBody>
        <w:p w:rsidR="00CC24C0" w:rsidRDefault="007D4188" w:rsidP="007D4188">
          <w:pPr>
            <w:pStyle w:val="4A3F41041FD94566905FCC31D1994F2B"/>
          </w:pPr>
          <w:r w:rsidRPr="00AD1A0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88"/>
    <w:rsid w:val="007D4188"/>
    <w:rsid w:val="00CC2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4188"/>
    <w:rPr>
      <w:color w:val="808080"/>
    </w:rPr>
  </w:style>
  <w:style w:type="paragraph" w:customStyle="1" w:styleId="4A3F41041FD94566905FCC31D1994F2B">
    <w:name w:val="4A3F41041FD94566905FCC31D1994F2B"/>
    <w:rsid w:val="007D41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F7346-99BE-454E-9215-C8B0306AB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2239</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USSD TERMS AND CONDITIONS</vt:lpstr>
    </vt:vector>
  </TitlesOfParts>
  <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USSD TERMS AND CONDITIONS</dc:title>
  <dc:subject>1</dc:subject>
  <dc:creator>RUTH ATAMBO</dc:creator>
  <cp:keywords/>
  <dc:description/>
  <cp:lastModifiedBy>Ruth Atambo</cp:lastModifiedBy>
  <cp:revision>11</cp:revision>
  <cp:lastPrinted>2019-08-27T09:16:00Z</cp:lastPrinted>
  <dcterms:created xsi:type="dcterms:W3CDTF">2020-08-28T10:07:00Z</dcterms:created>
  <dcterms:modified xsi:type="dcterms:W3CDTF">2020-09-04T13:17:00Z</dcterms:modified>
</cp:coreProperties>
</file>